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Look w:val="0400" w:firstRow="0" w:lastRow="0" w:firstColumn="0" w:lastColumn="0" w:noHBand="0" w:noVBand="1"/>
      </w:tblPr>
      <w:tblGrid>
        <w:gridCol w:w="1278"/>
        <w:gridCol w:w="984"/>
        <w:gridCol w:w="3645"/>
        <w:gridCol w:w="6434"/>
        <w:gridCol w:w="6656"/>
        <w:gridCol w:w="1782"/>
        <w:gridCol w:w="1891"/>
      </w:tblGrid>
      <w:tr w:rsidR="002D7DE1" w:rsidRPr="002E337E" w14:paraId="7384269D" w14:textId="77777777" w:rsidTr="000A1FD0">
        <w:trPr>
          <w:trHeight w:val="733"/>
          <w:tblHeader/>
        </w:trPr>
        <w:tc>
          <w:tcPr>
            <w:tcW w:w="1303" w:type="pct"/>
            <w:gridSpan w:val="3"/>
            <w:tcBorders>
              <w:bottom w:val="single" w:sz="4" w:space="0" w:color="auto"/>
            </w:tcBorders>
            <w:shd w:val="clear" w:color="auto" w:fill="FEE2F3"/>
            <w:vAlign w:val="center"/>
          </w:tcPr>
          <w:p w14:paraId="01D768AA" w14:textId="6D6881D0" w:rsidR="007B6066" w:rsidRPr="002E337E" w:rsidRDefault="007B6066" w:rsidP="00B90212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E337E">
              <w:rPr>
                <w:rFonts w:ascii="Arial" w:hAnsi="Arial" w:cs="Arial"/>
                <w:b/>
                <w:sz w:val="24"/>
                <w:szCs w:val="24"/>
              </w:rPr>
              <w:t>Vaardigheid</w:t>
            </w:r>
          </w:p>
        </w:tc>
        <w:tc>
          <w:tcPr>
            <w:tcW w:w="1419" w:type="pct"/>
            <w:shd w:val="clear" w:color="auto" w:fill="FEE2F3"/>
            <w:vAlign w:val="center"/>
          </w:tcPr>
          <w:p w14:paraId="33FDF6CF" w14:textId="718DA9A9" w:rsidR="007B6066" w:rsidRPr="002E337E" w:rsidRDefault="00CB0E24" w:rsidP="00ED15E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HAVO</w:t>
            </w:r>
          </w:p>
        </w:tc>
        <w:tc>
          <w:tcPr>
            <w:tcW w:w="1468" w:type="pct"/>
            <w:shd w:val="clear" w:color="auto" w:fill="FEE2F3"/>
            <w:vAlign w:val="center"/>
          </w:tcPr>
          <w:p w14:paraId="57420422" w14:textId="7F5C0A0F" w:rsidR="007B6066" w:rsidRPr="005C4317" w:rsidRDefault="00CB0E24" w:rsidP="005C431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VWO</w:t>
            </w:r>
            <w:r w:rsidR="007B6066" w:rsidRPr="002E3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shd w:val="clear" w:color="auto" w:fill="FEE2F3"/>
            <w:vAlign w:val="center"/>
          </w:tcPr>
          <w:p w14:paraId="4CC95F14" w14:textId="1B9F7780" w:rsidR="007B6066" w:rsidRPr="002E337E" w:rsidRDefault="007B6066" w:rsidP="00ED15E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Eindtermen </w:t>
            </w:r>
          </w:p>
        </w:tc>
        <w:tc>
          <w:tcPr>
            <w:tcW w:w="417" w:type="pct"/>
            <w:shd w:val="clear" w:color="auto" w:fill="FEE2F3"/>
            <w:vAlign w:val="center"/>
          </w:tcPr>
          <w:p w14:paraId="32A80993" w14:textId="4087939C" w:rsidR="007B6066" w:rsidRPr="002E337E" w:rsidRDefault="007B6066" w:rsidP="00ED15E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Eindtermen </w:t>
            </w:r>
          </w:p>
        </w:tc>
      </w:tr>
      <w:tr w:rsidR="00BF21DA" w:rsidRPr="002E337E" w14:paraId="16225463" w14:textId="77777777" w:rsidTr="000A1FD0">
        <w:trPr>
          <w:trHeight w:val="546"/>
        </w:trPr>
        <w:tc>
          <w:tcPr>
            <w:tcW w:w="282" w:type="pct"/>
            <w:vMerge w:val="restart"/>
            <w:textDirection w:val="btLr"/>
            <w:vAlign w:val="center"/>
          </w:tcPr>
          <w:p w14:paraId="2B1AB9B7" w14:textId="5154FF27" w:rsidR="002D7DE1" w:rsidRPr="002E337E" w:rsidRDefault="002D7DE1" w:rsidP="002D7D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1. Gesprekken voeren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3B537061" w14:textId="5064083C" w:rsidR="002D7DE1" w:rsidRPr="002E337E" w:rsidRDefault="002D7DE1" w:rsidP="00B11D4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1.1.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het?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0B0B1D59" w14:textId="00E8EABC" w:rsidR="002D7DE1" w:rsidRPr="002E337E" w:rsidRDefault="002D7DE1" w:rsidP="00B11D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44718638" w14:textId="65ABC781" w:rsidR="002D7DE1" w:rsidRPr="00610B10" w:rsidRDefault="002D7DE1" w:rsidP="00B11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B10"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5236F699" w14:textId="7FA597BE" w:rsidR="002D7DE1" w:rsidRPr="00610B10" w:rsidRDefault="002D7DE1" w:rsidP="00B11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B10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02F11CB5" w14:textId="608BE7BB" w:rsidR="002D7DE1" w:rsidRPr="002D7DE1" w:rsidRDefault="002D7DE1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76E6FA6E" w14:textId="6D7D8BA9" w:rsidR="002D7DE1" w:rsidRPr="002D7DE1" w:rsidRDefault="002D7DE1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BF21DA" w:rsidRPr="002E337E" w14:paraId="37137101" w14:textId="77777777" w:rsidTr="000A1FD0">
        <w:trPr>
          <w:cantSplit/>
          <w:trHeight w:val="1545"/>
        </w:trPr>
        <w:tc>
          <w:tcPr>
            <w:tcW w:w="282" w:type="pct"/>
            <w:vMerge/>
            <w:vAlign w:val="center"/>
          </w:tcPr>
          <w:p w14:paraId="72928084" w14:textId="77777777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79593233" w14:textId="77777777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DE7BE3E" w14:textId="301CB5B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Algemeen beheersingsniveau</w:t>
            </w:r>
          </w:p>
        </w:tc>
        <w:tc>
          <w:tcPr>
            <w:tcW w:w="1419" w:type="pct"/>
            <w:shd w:val="clear" w:color="auto" w:fill="auto"/>
          </w:tcPr>
          <w:p w14:paraId="5F588A13" w14:textId="5253CE2B" w:rsidR="002D7DE1" w:rsidRPr="00A4551F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voer gesprekken in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situaties die zich kunnen voordoen tijdens een reis in het gebied waar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Engels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wordt gesproken.</w:t>
            </w:r>
          </w:p>
          <w:p w14:paraId="4C358A24" w14:textId="48DC1D58" w:rsidR="002D7DE1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neem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zonder me voor te bereiden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deel aan gesprek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ken:</w:t>
            </w:r>
          </w:p>
          <w:p w14:paraId="5BAFDAD4" w14:textId="530AEB99" w:rsidR="002D7DE1" w:rsidRPr="00057E49" w:rsidRDefault="002D7DE1" w:rsidP="007903F8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57E4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over onderwerpen die vertrouwd zijn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057E4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persoonlijke belangstelling hebben</w:t>
            </w:r>
          </w:p>
          <w:p w14:paraId="371342DF" w14:textId="2CC2BCB1" w:rsidR="002D7DE1" w:rsidRPr="00057E49" w:rsidRDefault="002D7DE1" w:rsidP="007903F8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57E4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die betrekking hebben op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057E4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dagelijks leven (bijvoorbeeld familie, hobby's, werk, reizen en actuele gebeurtenissen).</w:t>
            </w:r>
          </w:p>
        </w:tc>
        <w:tc>
          <w:tcPr>
            <w:tcW w:w="1468" w:type="pct"/>
            <w:shd w:val="clear" w:color="auto" w:fill="auto"/>
          </w:tcPr>
          <w:p w14:paraId="78F92EAA" w14:textId="59A4155B" w:rsidR="002D7DE1" w:rsidRPr="007E0DE9" w:rsidRDefault="002D7DE1" w:rsidP="00057E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neem deel aan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vloeiend en spontaan gesprek,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 een manier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dat normale uitwisseling met moedertaal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sprekers redelijk mogelijk is. Ik neem actief deel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aan een discussie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over onderwerpen waarmee ik vertrouwd bent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leg mijn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standpunten uit.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AFDD727" w14:textId="6F5FC8AA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C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1733BE2D" w14:textId="0CC8F048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C</w:t>
            </w:r>
          </w:p>
        </w:tc>
      </w:tr>
      <w:tr w:rsidR="00BF21DA" w:rsidRPr="002E337E" w14:paraId="4BEED982" w14:textId="77777777" w:rsidTr="000A1FD0">
        <w:trPr>
          <w:cantSplit/>
          <w:trHeight w:val="694"/>
        </w:trPr>
        <w:tc>
          <w:tcPr>
            <w:tcW w:w="282" w:type="pct"/>
            <w:vMerge/>
            <w:vAlign w:val="center"/>
          </w:tcPr>
          <w:p w14:paraId="01B87B1D" w14:textId="159AACF5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14:paraId="1D57C37B" w14:textId="70113FCF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AF30526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1.1.1 Woordenschat </w:t>
            </w:r>
            <w:r w:rsidRPr="002D7DE1">
              <w:rPr>
                <w:rFonts w:ascii="Arial" w:hAnsi="Arial" w:cs="Arial"/>
                <w:b/>
                <w:sz w:val="20"/>
                <w:szCs w:val="20"/>
              </w:rPr>
              <w:t>receptief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8D7661F" w14:textId="12D19638" w:rsidR="002D7DE1" w:rsidRPr="00685CB0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gesprekspartner spreekt standaard Engels, maar als het gaat om mijn </w:t>
            </w:r>
            <w:r w:rsidRPr="00A4551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eigen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werk</w:t>
            </w:r>
            <w:r w:rsidRPr="00A4551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- en/of interessegebied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dan gebruikt hij of zij </w:t>
            </w:r>
            <w:r w:rsidRPr="00A4551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complexer taal. 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6A756F34" w14:textId="5AB48FFC" w:rsidR="002D7DE1" w:rsidRPr="007E0DE9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gesprekspartner gebruikt complexe woorden en zinnen met taaleigen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uitdrukkingen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die ik niet altijd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ijp.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90700DC" w14:textId="6773EAFF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CB8E325" w14:textId="3B7BC517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4C003682" w14:textId="77777777" w:rsidTr="000A1FD0">
        <w:trPr>
          <w:trHeight w:val="704"/>
        </w:trPr>
        <w:tc>
          <w:tcPr>
            <w:tcW w:w="282" w:type="pct"/>
            <w:vMerge/>
            <w:vAlign w:val="center"/>
          </w:tcPr>
          <w:p w14:paraId="251B2C9D" w14:textId="0EA65EE5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1E8B5B74" w14:textId="6C86A370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3403181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1.1.2 Tempo en articulatie </w:t>
            </w:r>
            <w:r w:rsidRPr="002D7DE1">
              <w:rPr>
                <w:rFonts w:ascii="Arial" w:hAnsi="Arial" w:cs="Arial"/>
                <w:b/>
                <w:sz w:val="20"/>
                <w:szCs w:val="20"/>
              </w:rPr>
              <w:t>receptief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3C1F6D2" w14:textId="3A1B4ED5" w:rsidR="002D7DE1" w:rsidRPr="00685CB0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gesprekspartner spreekt de woorden duidelijk uit in een normaal 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preektempo.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326ABDC" w14:textId="732AF164" w:rsidR="002D7DE1" w:rsidRPr="007E0DE9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</w:t>
            </w:r>
            <w:r w:rsidRPr="00A02A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gesprekspartner spreekt de woorden duidelijk uit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het tempo van een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moedertaalspreker.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4CE6D3" w14:textId="2D61C64F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9401F5F" w14:textId="7B81608C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66A893B0" w14:textId="77777777" w:rsidTr="000A1FD0">
        <w:trPr>
          <w:trHeight w:val="698"/>
        </w:trPr>
        <w:tc>
          <w:tcPr>
            <w:tcW w:w="282" w:type="pct"/>
            <w:vMerge/>
            <w:vAlign w:val="center"/>
          </w:tcPr>
          <w:p w14:paraId="3F37FF81" w14:textId="64064B9D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14:paraId="6251CF61" w14:textId="4EBC8B71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78D9C12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1.1.3 Hulp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6BE45C2" w14:textId="2716C84D" w:rsidR="002D7DE1" w:rsidRPr="00685CB0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</w:t>
            </w:r>
            <w:r w:rsidRPr="00A02A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gesprekspartner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herhaalt soms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bepaalde woorden en zinsdelen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vermijdt o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ngebruikelijke uitdrukkingen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C872BD8" w14:textId="59770CD9" w:rsidR="002D7DE1" w:rsidRPr="007E0DE9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Mijn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gesprekspartner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pas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 zich ni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et aan.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BD6A29A" w14:textId="25298877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428A757" w14:textId="1B018A76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43BC41B5" w14:textId="77777777" w:rsidTr="000A1FD0">
        <w:trPr>
          <w:trHeight w:val="708"/>
        </w:trPr>
        <w:tc>
          <w:tcPr>
            <w:tcW w:w="282" w:type="pct"/>
            <w:vMerge/>
            <w:vAlign w:val="center"/>
          </w:tcPr>
          <w:p w14:paraId="6C36B408" w14:textId="2332A3F8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9A582BB" w14:textId="7472808E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D950219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1.1.4 Bereik van de woordenschat</w:t>
            </w:r>
          </w:p>
        </w:tc>
        <w:tc>
          <w:tcPr>
            <w:tcW w:w="1419" w:type="pct"/>
            <w:shd w:val="clear" w:color="auto" w:fill="auto"/>
          </w:tcPr>
          <w:p w14:paraId="33C3503A" w14:textId="3A617EA5" w:rsidR="002D7DE1" w:rsidRPr="00685CB0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beschik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ove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 een voldoende woordenschat zodat ik gesprekken kan voeren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over onderwerpen die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 maken h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ebben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mijn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dagelijks leven, zoals familie, hobby´s en interesses, werk, reizen en actualiteiten.</w:t>
            </w:r>
          </w:p>
        </w:tc>
        <w:tc>
          <w:tcPr>
            <w:tcW w:w="1468" w:type="pct"/>
            <w:shd w:val="clear" w:color="auto" w:fill="auto"/>
          </w:tcPr>
          <w:p w14:paraId="66E99909" w14:textId="02684321" w:rsidR="002D7DE1" w:rsidRPr="007E0DE9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beschik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over een voldoende brede woordenschat 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zodat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gesprekken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voeren over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zaken die verband houden met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vakgebied en de meeste algemene onderwerpen.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breng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variatie aan in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hoe ik dingen zeg. Als ik een woord niet ken aarzel ik en ga ik het woord omschrijven.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943BC7" w14:textId="50EB2DF4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BC5F107" w14:textId="45650E87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4337644C" w14:textId="77777777" w:rsidTr="000A1FD0">
        <w:trPr>
          <w:trHeight w:val="689"/>
        </w:trPr>
        <w:tc>
          <w:tcPr>
            <w:tcW w:w="282" w:type="pct"/>
            <w:vMerge/>
            <w:vAlign w:val="center"/>
          </w:tcPr>
          <w:p w14:paraId="28319503" w14:textId="1C19598C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14:paraId="112E5D99" w14:textId="5F2554AE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D0D6693" w14:textId="2B2BF751" w:rsidR="002D7DE1" w:rsidRPr="00EC65AC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1.1.5 Beheersing van de woordenschat</w:t>
            </w:r>
          </w:p>
        </w:tc>
        <w:tc>
          <w:tcPr>
            <w:tcW w:w="1419" w:type="pct"/>
            <w:shd w:val="clear" w:color="auto" w:fill="auto"/>
          </w:tcPr>
          <w:p w14:paraId="4BD62D80" w14:textId="29CB0598" w:rsidR="002D7DE1" w:rsidRPr="00685CB0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beheers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basis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woordenschat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goed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, al doen zich nog wel grote fouten voor bij meer complexe gedachten of niet-vertrouwde onderwerpen en situaties.</w:t>
            </w:r>
          </w:p>
        </w:tc>
        <w:tc>
          <w:tcPr>
            <w:tcW w:w="1468" w:type="pct"/>
            <w:shd w:val="clear" w:color="auto" w:fill="auto"/>
          </w:tcPr>
          <w:p w14:paraId="729C6D7A" w14:textId="04E19E5B" w:rsidR="002D7DE1" w:rsidRPr="007E0DE9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woordenschat i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 over het algemeen hoog, al kom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enige verwarring en onjuist woordgebruik wel voor zonder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boodschap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de weg te staan.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9D801E" w14:textId="0F0707D7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548C196" w14:textId="694ECC78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2CCDD58C" w14:textId="77777777" w:rsidTr="000A1FD0">
        <w:trPr>
          <w:trHeight w:val="841"/>
        </w:trPr>
        <w:tc>
          <w:tcPr>
            <w:tcW w:w="282" w:type="pct"/>
            <w:vMerge/>
            <w:vAlign w:val="center"/>
          </w:tcPr>
          <w:p w14:paraId="3F0F7D8E" w14:textId="09F65A2E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0508CBF" w14:textId="39C881E8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E1D8812" w14:textId="6C925BBF" w:rsidR="002D7DE1" w:rsidRPr="00EC65AC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1.1.6 Grammaticale correctheid </w:t>
            </w:r>
          </w:p>
        </w:tc>
        <w:tc>
          <w:tcPr>
            <w:tcW w:w="1419" w:type="pct"/>
            <w:shd w:val="clear" w:color="auto" w:fill="auto"/>
          </w:tcPr>
          <w:p w14:paraId="162CD715" w14:textId="15379248" w:rsidR="002D7DE1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voer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redelijk nauwkeurig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gesprekken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vertrouwde omstandigheden</w:t>
            </w:r>
          </w:p>
          <w:p w14:paraId="547BA5F0" w14:textId="7ED17395" w:rsidR="002D7DE1" w:rsidRPr="00685CB0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vertoon over het algemeen een goede beheersing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van de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grammatica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,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maar met merkbare invloed vanuit de moedertaal. Fouten komen voor, maar het is altijd duidelijk wat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probeer uit te drukken.</w:t>
            </w:r>
          </w:p>
        </w:tc>
        <w:tc>
          <w:tcPr>
            <w:tcW w:w="1468" w:type="pct"/>
            <w:shd w:val="clear" w:color="auto" w:fill="auto"/>
          </w:tcPr>
          <w:p w14:paraId="2699B7EA" w14:textId="636F7B96" w:rsidR="002D7DE1" w:rsidRPr="007E0DE9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laat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betrekkelijk grote beheersing van de grammatica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m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aakt geen vergissingen die tot misverstanden leiden.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23B3F1D" w14:textId="5B95BD55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5F11560" w14:textId="1BC47A55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30E487D7" w14:textId="77777777" w:rsidTr="000A1FD0">
        <w:trPr>
          <w:trHeight w:val="696"/>
        </w:trPr>
        <w:tc>
          <w:tcPr>
            <w:tcW w:w="282" w:type="pct"/>
            <w:vMerge/>
            <w:vAlign w:val="center"/>
          </w:tcPr>
          <w:p w14:paraId="6F86353F" w14:textId="5904E1D5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14:paraId="0AB5A67B" w14:textId="538E09DA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07F3EE1" w14:textId="45D6A094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1.1.7 Vloeiendheid </w:t>
            </w:r>
          </w:p>
        </w:tc>
        <w:tc>
          <w:tcPr>
            <w:tcW w:w="1419" w:type="pct"/>
            <w:shd w:val="clear" w:color="auto" w:fill="auto"/>
          </w:tcPr>
          <w:p w14:paraId="5CA97BCC" w14:textId="1BC547F0" w:rsidR="002D7DE1" w:rsidRPr="00685CB0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druk me vrij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gemakkelijk uit. Ondanks enige problemen met formuleren, die tot pauzes en ‘doodlopende wegen’ leiden,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zonder hulp doeltreffend verder gaan.</w:t>
            </w:r>
          </w:p>
        </w:tc>
        <w:tc>
          <w:tcPr>
            <w:tcW w:w="1468" w:type="pct"/>
            <w:shd w:val="clear" w:color="auto" w:fill="auto"/>
          </w:tcPr>
          <w:p w14:paraId="6CFF23B6" w14:textId="7B819D3A" w:rsidR="002D7DE1" w:rsidRPr="007E0DE9" w:rsidRDefault="002D7DE1" w:rsidP="003C4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voer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langere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gesprekken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een redelijk gelijkmatig tempo; hoewel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aarzel tijdens het zoeken naar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 zinnen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uitdrukkingen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zijn weinig merkbare pauzes.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reageer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zo vloeiend en spontaan dat een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normaal gesprek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met moedertaalsprekers mogelijk is zonder dat het een van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ons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moeite kost.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62EDE5" w14:textId="3B5E9EA6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F4D3B30" w14:textId="1A8D5766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6F4B29D9" w14:textId="77777777" w:rsidTr="000A1FD0">
        <w:trPr>
          <w:trHeight w:val="564"/>
        </w:trPr>
        <w:tc>
          <w:tcPr>
            <w:tcW w:w="282" w:type="pct"/>
            <w:vMerge/>
            <w:vAlign w:val="center"/>
          </w:tcPr>
          <w:p w14:paraId="4A3C100E" w14:textId="2A881FB6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7D40D7D4" w14:textId="4A6539C3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C26F987" w14:textId="55DB20B6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1.1.8 Samenhang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DE3A67B" w14:textId="6C707AEA" w:rsidR="002D7DE1" w:rsidRPr="00685CB0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zorg voor een samenhangend verhaal door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kortere, op zichzelf staande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punten te verbinden.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17692C8" w14:textId="6A944456" w:rsidR="002D7DE1" w:rsidRPr="007E0DE9" w:rsidRDefault="002D7DE1" w:rsidP="002D7DE1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vertel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een helder,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samenhangend verhaal of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betoog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E630660" w14:textId="6B923A44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7F86518" w14:textId="37F921CB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71394BC4" w14:textId="77777777" w:rsidTr="000A1FD0">
        <w:trPr>
          <w:trHeight w:val="687"/>
        </w:trPr>
        <w:tc>
          <w:tcPr>
            <w:tcW w:w="282" w:type="pct"/>
            <w:vMerge/>
            <w:vAlign w:val="center"/>
          </w:tcPr>
          <w:p w14:paraId="31916BC2" w14:textId="4603047C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14:paraId="32DFCA1E" w14:textId="5BC147E1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2AE5E38" w14:textId="361D4CD5" w:rsidR="002D7DE1" w:rsidRPr="00EC65AC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1.1.9 Uitspraak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195E90D" w14:textId="37CFE1DA" w:rsidR="002D7DE1" w:rsidRPr="00685CB0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uitspraak is duidelijk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,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ook al is soms een duidelijk buitenlands accent te horen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soms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uitspraakfouten.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7F1A7BC0" w14:textId="2B7D6DA4" w:rsidR="002D7DE1" w:rsidRPr="007E0DE9" w:rsidRDefault="002D7DE1" w:rsidP="002D7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heb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heldere, natuurlijke uitspraak en intonatie.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94CB07" w14:textId="1235A8DD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53D7189" w14:textId="63D23484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0785E19E" w14:textId="77777777" w:rsidTr="000A1FD0">
        <w:trPr>
          <w:trHeight w:val="842"/>
        </w:trPr>
        <w:tc>
          <w:tcPr>
            <w:tcW w:w="282" w:type="pct"/>
            <w:vMerge/>
            <w:vAlign w:val="center"/>
          </w:tcPr>
          <w:p w14:paraId="3E1C847B" w14:textId="1CD900AC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7133A46" w14:textId="5B96F515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157975D" w14:textId="0F27AAC2" w:rsidR="002D7DE1" w:rsidRPr="00EC65AC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1.1.10 Afstemming taalgebruik op doel en gesprekspartner(s)</w:t>
            </w:r>
          </w:p>
        </w:tc>
        <w:tc>
          <w:tcPr>
            <w:tcW w:w="1419" w:type="pct"/>
            <w:shd w:val="clear" w:color="auto" w:fill="auto"/>
          </w:tcPr>
          <w:p w14:paraId="6CB4DAFA" w14:textId="456B80F8" w:rsidR="002D7DE1" w:rsidRPr="00685CB0" w:rsidRDefault="002D7DE1" w:rsidP="00D95B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houd rekening met verschillen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 gewoonten, gebruiken, houdingen, waarden en overtuigingen tussen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gesprekspartner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mezelf.</w:t>
            </w:r>
          </w:p>
        </w:tc>
        <w:tc>
          <w:tcPr>
            <w:tcW w:w="1468" w:type="pct"/>
            <w:shd w:val="clear" w:color="auto" w:fill="auto"/>
          </w:tcPr>
          <w:p w14:paraId="7115F92C" w14:textId="790CD3D8" w:rsidR="002D7DE1" w:rsidRPr="007E0DE9" w:rsidRDefault="002D7DE1" w:rsidP="00D95B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voer gesprekken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moedertaalsprekers zonder hen onbedoeld te amuseren of te irriteren en zonder hen te verplichten zich anders te gedragen dan zij tegenover een moedertaalspreker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zouden doen.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5E7F6C3" w14:textId="07D00D18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EF27BD9" w14:textId="2F9BD1E5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2294AAF1" w14:textId="77777777" w:rsidTr="000A1FD0">
        <w:trPr>
          <w:trHeight w:val="902"/>
        </w:trPr>
        <w:tc>
          <w:tcPr>
            <w:tcW w:w="282" w:type="pct"/>
            <w:vMerge/>
            <w:vAlign w:val="center"/>
          </w:tcPr>
          <w:p w14:paraId="362D1D33" w14:textId="2264F254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vAlign w:val="center"/>
          </w:tcPr>
          <w:p w14:paraId="7BC60D35" w14:textId="777AE649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7F5A8BB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1.1.11 Interactie</w:t>
            </w:r>
          </w:p>
        </w:tc>
        <w:tc>
          <w:tcPr>
            <w:tcW w:w="1419" w:type="pct"/>
            <w:shd w:val="clear" w:color="auto" w:fill="auto"/>
          </w:tcPr>
          <w:p w14:paraId="4ED878AD" w14:textId="07A50B24" w:rsidR="002D7DE1" w:rsidRPr="00685CB0" w:rsidRDefault="002D7DE1" w:rsidP="00786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begin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eenvoudig rechtstreeks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gesprek over onderwerpen die vertrouwd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 mij van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belang zijn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Ik houd het gesprek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gaande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rond het af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herhaal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gedeeltelijk wat iemand anders heeft gezegd om wederzijds begrip te bevestigen.</w:t>
            </w:r>
          </w:p>
        </w:tc>
        <w:tc>
          <w:tcPr>
            <w:tcW w:w="1468" w:type="pct"/>
            <w:shd w:val="clear" w:color="auto" w:fill="auto"/>
          </w:tcPr>
          <w:p w14:paraId="619A5791" w14:textId="1FB07F6B" w:rsidR="002D7DE1" w:rsidRPr="007E0DE9" w:rsidRDefault="002D7DE1" w:rsidP="00786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begin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gesprek,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neem op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juiste ogenblikken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beurt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beëindig het gesprek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wanneer dat nodig is, zij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niet altijd op elegante wijze.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help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discussies over vertrouwde onderwerpen op gang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en houd ze gaande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door te bevestigen dat iets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begrepen is, anderen uit te nodigen het woord te nemen, enzovoort.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lukt niet altijd om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effectief deel te nemen aan een discussie met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meerdere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moedertaalsprekers die hun taal op geen enkele manier aanpassen.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D08798C" w14:textId="4BC4EF1E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792BDB9A" w14:textId="53930F75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1EC61ED7" w14:textId="77777777" w:rsidTr="000A1FD0">
        <w:trPr>
          <w:trHeight w:val="2345"/>
        </w:trPr>
        <w:tc>
          <w:tcPr>
            <w:tcW w:w="282" w:type="pct"/>
            <w:vMerge/>
            <w:vAlign w:val="center"/>
          </w:tcPr>
          <w:p w14:paraId="3C6EAD1A" w14:textId="257D3BE5" w:rsidR="002D7DE1" w:rsidRPr="002E337E" w:rsidRDefault="002D7DE1" w:rsidP="007E0DE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39835" w14:textId="3B40385E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1A53" w14:textId="77777777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1.1.12 Interactiestrategieën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14:paraId="0A3540E7" w14:textId="04C61B91" w:rsidR="002D7DE1" w:rsidRPr="00A4551F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probeer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nieuwe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zinnen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uitdrukkingen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uit en vraag om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feedback.</w:t>
            </w:r>
          </w:p>
          <w:p w14:paraId="38079FA2" w14:textId="16461700" w:rsidR="002D7DE1" w:rsidRPr="00A4551F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Als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het juiste woord niet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 vinden, omschrijf ik het.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14:paraId="26F1A4A3" w14:textId="6AA812D6" w:rsidR="002D7DE1" w:rsidRDefault="002D7DE1" w:rsidP="00786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corrigeer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vergissingen met tijden of uitdrukkingen die tot misverstanden leiden</w:t>
            </w:r>
          </w:p>
          <w:p w14:paraId="4CCFAD0E" w14:textId="40168ADA" w:rsidR="002D7DE1" w:rsidRPr="00685CB0" w:rsidRDefault="002D7DE1" w:rsidP="00D95B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corrigeer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mezelf als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gesprekspartner aangeeft dat er een probleem is.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4AC5FB16" w14:textId="50914D7E" w:rsidR="002D7DE1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Als ik een woord niet weet, omschrijf ik het. </w:t>
            </w:r>
          </w:p>
          <w:p w14:paraId="45B6D5E1" w14:textId="680A1FAE" w:rsidR="002D7DE1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Als ik niet uit een zin komt, zeg ik het op een andere manier.</w:t>
            </w:r>
          </w:p>
          <w:p w14:paraId="192B3FCE" w14:textId="263BE066" w:rsidR="002D7DE1" w:rsidRPr="007E0DE9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corrigeer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vergissingen en fouten zodra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me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ervan bewust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of als ze tot onbegrip en misverstanden leiden.</w:t>
            </w:r>
          </w:p>
          <w:p w14:paraId="39FADF04" w14:textId="5F4922B4" w:rsidR="002D7DE1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Als ik vaker dezelfde fout maakt, let ik er bewust op om het te voorkomen.</w:t>
            </w:r>
          </w:p>
          <w:p w14:paraId="2FD1E732" w14:textId="11DF6363" w:rsidR="002D7DE1" w:rsidRPr="007E0DE9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gebruik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standaardzinnen (bijvoorbeeld ‘Dat is een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moeilijk te beantwoorden vraag’) om tijd te winnen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, zodat ik aan het woord kan blijven terwijl ik na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ar woorden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zoek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14:paraId="235F9824" w14:textId="0A2DDC51" w:rsidR="002D7DE1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stel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vervolgvragen om te controleren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heb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begrepen wat een spreker wilde zeggen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14:paraId="229F269B" w14:textId="259EA968" w:rsidR="002D7DE1" w:rsidRPr="007E0DE9" w:rsidRDefault="002D7DE1" w:rsidP="007E0D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5B2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stel vervolgvragen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om opheldering te krijgen over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iets dat nog niet helder is.</w:t>
            </w:r>
          </w:p>
          <w:p w14:paraId="562EDB49" w14:textId="60B92382" w:rsidR="002D7DE1" w:rsidRPr="007E0DE9" w:rsidRDefault="002D7DE1" w:rsidP="00BF7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breng variatie aan in ik taalgebruik.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1AD383" w14:textId="3828515B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E312786" w14:textId="5D163627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7A297F44" w14:textId="77777777" w:rsidTr="000A1FD0">
        <w:trPr>
          <w:trHeight w:val="619"/>
        </w:trPr>
        <w:tc>
          <w:tcPr>
            <w:tcW w:w="282" w:type="pct"/>
            <w:textDirection w:val="btLr"/>
            <w:vAlign w:val="center"/>
          </w:tcPr>
          <w:p w14:paraId="2BA48376" w14:textId="77777777" w:rsidR="002D7DE1" w:rsidRPr="002E337E" w:rsidRDefault="002D7DE1" w:rsidP="002D7DE1">
            <w:pPr>
              <w:ind w:left="113" w:right="113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14:paraId="61541ECE" w14:textId="77777777" w:rsidR="002D7DE1" w:rsidRPr="002E337E" w:rsidRDefault="002D7DE1" w:rsidP="002D7DE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732EB5FA" w14:textId="58D1A119" w:rsidR="002D7DE1" w:rsidRPr="002E337E" w:rsidRDefault="002D7DE1" w:rsidP="002D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62081C4C" w14:textId="7D1E15C5" w:rsidR="002D7DE1" w:rsidRDefault="002D7DE1" w:rsidP="002D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B10"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6C327FC6" w14:textId="063610AB" w:rsidR="002D7DE1" w:rsidRDefault="002D7DE1" w:rsidP="002D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B10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85CCBE8" w14:textId="77777777" w:rsidR="002D7DE1" w:rsidRPr="002E337E" w:rsidRDefault="002D7DE1" w:rsidP="002D7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B078296" w14:textId="77777777" w:rsidR="002D7DE1" w:rsidRPr="002E337E" w:rsidRDefault="002D7DE1" w:rsidP="002D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5024FCBB" w14:textId="77777777" w:rsidTr="000A1FD0">
        <w:trPr>
          <w:trHeight w:val="619"/>
        </w:trPr>
        <w:tc>
          <w:tcPr>
            <w:tcW w:w="282" w:type="pct"/>
            <w:vMerge w:val="restart"/>
            <w:textDirection w:val="btLr"/>
            <w:vAlign w:val="center"/>
          </w:tcPr>
          <w:p w14:paraId="3199EBCF" w14:textId="7790484B" w:rsidR="002D7DE1" w:rsidRPr="002E337E" w:rsidRDefault="002D7DE1" w:rsidP="002D7DE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1. Gesprekken voeren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78F82589" w14:textId="234CF724" w:rsidR="002D7DE1" w:rsidRPr="002E337E" w:rsidRDefault="002D7DE1" w:rsidP="007E0DE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1.2. Wat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60F628E" w14:textId="0BF4F799" w:rsidR="002D7DE1" w:rsidRPr="002E337E" w:rsidRDefault="002D7DE1" w:rsidP="002D7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1.2.1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informele gesprekken voeren</w:t>
            </w:r>
          </w:p>
        </w:tc>
        <w:tc>
          <w:tcPr>
            <w:tcW w:w="1419" w:type="pct"/>
            <w:shd w:val="clear" w:color="auto" w:fill="auto"/>
          </w:tcPr>
          <w:p w14:paraId="35BADD67" w14:textId="08AD4F46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uit en reageer op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gevoelens van anderen.</w:t>
            </w:r>
          </w:p>
          <w:p w14:paraId="5CCC8119" w14:textId="10770312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 of vraag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persoonlijke standpunten, commentaar en meningen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4551F">
              <w:rPr>
                <w:rFonts w:ascii="Arial" w:hAnsi="Arial" w:cs="Arial"/>
                <w:sz w:val="18"/>
                <w:szCs w:val="18"/>
              </w:rPr>
              <w:t>n discussies over belang</w:t>
            </w:r>
            <w:r>
              <w:rPr>
                <w:rFonts w:ascii="Arial" w:hAnsi="Arial" w:cs="Arial"/>
                <w:sz w:val="18"/>
                <w:szCs w:val="18"/>
              </w:rPr>
              <w:t>rijke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onderwerpen.</w:t>
            </w:r>
          </w:p>
          <w:p w14:paraId="2C817D44" w14:textId="5266708E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breng mijn </w:t>
            </w:r>
            <w:r w:rsidRPr="00A4551F">
              <w:rPr>
                <w:rFonts w:ascii="Arial" w:hAnsi="Arial" w:cs="Arial"/>
                <w:sz w:val="18"/>
                <w:szCs w:val="18"/>
              </w:rPr>
              <w:t>mening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reactie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met betrekking tot oplossingen voor problemen of praktische vragen. </w:t>
            </w:r>
          </w:p>
          <w:p w14:paraId="7EAF63BB" w14:textId="231759F0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druk </w:t>
            </w:r>
            <w:r w:rsidRPr="00A4551F">
              <w:rPr>
                <w:rFonts w:ascii="Arial" w:hAnsi="Arial" w:cs="Arial"/>
                <w:sz w:val="18"/>
                <w:szCs w:val="18"/>
              </w:rPr>
              <w:t>op beleefde wijze een overtuiging, een mening, instemming en afkeuring uit.</w:t>
            </w:r>
          </w:p>
          <w:p w14:paraId="2991E875" w14:textId="729B2C26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leg uit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waarom iets een probleem is. </w:t>
            </w:r>
          </w:p>
          <w:p w14:paraId="5D8F9D27" w14:textId="19D8D267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beknopt commentaar op de standpunten van anderen. </w:t>
            </w:r>
          </w:p>
          <w:p w14:paraId="71084B17" w14:textId="69A48F1C" w:rsidR="002D7DE1" w:rsidRPr="00685CB0" w:rsidRDefault="002D7DE1" w:rsidP="00BF73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vergelijk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alternatieven en </w:t>
            </w:r>
            <w:r>
              <w:rPr>
                <w:rFonts w:ascii="Arial" w:hAnsi="Arial" w:cs="Arial"/>
                <w:sz w:val="18"/>
                <w:szCs w:val="18"/>
              </w:rPr>
              <w:t xml:space="preserve">stel ze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tegenover elkaar, </w:t>
            </w:r>
            <w:r>
              <w:rPr>
                <w:rFonts w:ascii="Arial" w:hAnsi="Arial" w:cs="Arial"/>
                <w:sz w:val="18"/>
                <w:szCs w:val="18"/>
              </w:rPr>
              <w:t>ik bespreek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wat er gedaan moet worden, wie of wat </w:t>
            </w:r>
            <w:r>
              <w:rPr>
                <w:rFonts w:ascii="Arial" w:hAnsi="Arial" w:cs="Arial"/>
                <w:sz w:val="18"/>
                <w:szCs w:val="18"/>
              </w:rPr>
              <w:t>wordt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gekozen, enzovoort.</w:t>
            </w:r>
          </w:p>
        </w:tc>
        <w:tc>
          <w:tcPr>
            <w:tcW w:w="1468" w:type="pct"/>
            <w:shd w:val="clear" w:color="auto" w:fill="auto"/>
          </w:tcPr>
          <w:p w14:paraId="194E4EF3" w14:textId="26320C06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voer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een uitgebreid</w:t>
            </w:r>
            <w:r>
              <w:rPr>
                <w:rFonts w:ascii="Arial" w:hAnsi="Arial" w:cs="Arial"/>
                <w:sz w:val="18"/>
                <w:szCs w:val="18"/>
              </w:rPr>
              <w:t xml:space="preserve"> gesprek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over de meeste algemene onderwerpen, zelfs in een lawaaierige omgeving.</w:t>
            </w:r>
          </w:p>
          <w:p w14:paraId="6C377FE4" w14:textId="3EFB1EAB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voer gesprekken 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zonder </w:t>
            </w:r>
            <w:r>
              <w:rPr>
                <w:rFonts w:ascii="Arial" w:hAnsi="Arial" w:cs="Arial"/>
                <w:sz w:val="18"/>
                <w:szCs w:val="18"/>
              </w:rPr>
              <w:t>de ander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onbedoeld te irriteren of te amuseren en zonder dat zij zich anders moeten gedragen dan in gesprekken met native speakers.</w:t>
            </w:r>
          </w:p>
          <w:p w14:paraId="28322FD6" w14:textId="55D77499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uit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mijn 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gevoelens genuanceerd, </w:t>
            </w:r>
            <w:r>
              <w:rPr>
                <w:rFonts w:ascii="Arial" w:hAnsi="Arial" w:cs="Arial"/>
                <w:sz w:val="18"/>
                <w:szCs w:val="18"/>
              </w:rPr>
              <w:t xml:space="preserve">ik reageer </w:t>
            </w:r>
            <w:r w:rsidRPr="007E0DE9">
              <w:rPr>
                <w:rFonts w:ascii="Arial" w:hAnsi="Arial" w:cs="Arial"/>
                <w:sz w:val="18"/>
                <w:szCs w:val="18"/>
              </w:rPr>
              <w:t>adequaat op gevoelsuitingen van anderen.</w:t>
            </w:r>
          </w:p>
          <w:p w14:paraId="1AEF4D61" w14:textId="2F94A987" w:rsidR="002D7DE1" w:rsidRDefault="002D7DE1" w:rsidP="00D1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neem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actief deel aan informele </w:t>
            </w:r>
            <w:r>
              <w:rPr>
                <w:rFonts w:ascii="Arial" w:hAnsi="Arial" w:cs="Arial"/>
                <w:sz w:val="18"/>
                <w:szCs w:val="18"/>
              </w:rPr>
              <w:t>gesprekken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in een vertrouwde context en </w:t>
            </w:r>
            <w:r>
              <w:rPr>
                <w:rFonts w:ascii="Arial" w:hAnsi="Arial" w:cs="Arial"/>
                <w:sz w:val="18"/>
                <w:szCs w:val="18"/>
              </w:rPr>
              <w:t>geef daarbij:</w:t>
            </w:r>
          </w:p>
          <w:p w14:paraId="546D917D" w14:textId="7A57F71B" w:rsidR="002D7DE1" w:rsidRPr="00BF7373" w:rsidRDefault="002D7DE1" w:rsidP="00BF737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>commentaar</w:t>
            </w:r>
          </w:p>
          <w:p w14:paraId="5BBA32D7" w14:textId="29F23058" w:rsidR="002D7DE1" w:rsidRPr="00BF7373" w:rsidRDefault="002D7DE1" w:rsidP="00BF737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 </w:t>
            </w:r>
            <w:r w:rsidRPr="00BF7373">
              <w:rPr>
                <w:rFonts w:ascii="Arial" w:hAnsi="Arial" w:cs="Arial"/>
                <w:sz w:val="18"/>
                <w:szCs w:val="18"/>
              </w:rPr>
              <w:t>standpunten</w:t>
            </w:r>
          </w:p>
          <w:p w14:paraId="3E421CCC" w14:textId="77777777" w:rsidR="002D7DE1" w:rsidRPr="00BF7373" w:rsidRDefault="002D7DE1" w:rsidP="00BF737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>alternatieve voorstellen</w:t>
            </w:r>
          </w:p>
          <w:p w14:paraId="2F2C563B" w14:textId="0730DBB9" w:rsidR="002D7DE1" w:rsidRPr="00BF7373" w:rsidRDefault="002D7DE1" w:rsidP="00BF737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 xml:space="preserve">nieuwe ideeën. </w:t>
            </w:r>
          </w:p>
          <w:p w14:paraId="175D2E1E" w14:textId="77777777" w:rsidR="002D7DE1" w:rsidRDefault="002D7DE1" w:rsidP="00BF73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 en onderbouw mijn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mening in een </w:t>
            </w:r>
            <w:r>
              <w:rPr>
                <w:rFonts w:ascii="Arial" w:hAnsi="Arial" w:cs="Arial"/>
                <w:sz w:val="18"/>
                <w:szCs w:val="18"/>
              </w:rPr>
              <w:t>gesprek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hAnsi="Arial" w:cs="Arial"/>
                <w:sz w:val="18"/>
                <w:szCs w:val="18"/>
              </w:rPr>
              <w:t xml:space="preserve">houd het 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staande met </w:t>
            </w:r>
            <w:r>
              <w:rPr>
                <w:rFonts w:ascii="Arial" w:hAnsi="Arial" w:cs="Arial"/>
                <w:sz w:val="18"/>
                <w:szCs w:val="18"/>
              </w:rPr>
              <w:t>heldere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verklaringen, argumenten en commentaren.</w:t>
            </w:r>
          </w:p>
          <w:p w14:paraId="6635960F" w14:textId="7E8D8CBD" w:rsidR="00A46E24" w:rsidRPr="007E0DE9" w:rsidRDefault="00A46E24" w:rsidP="00BF7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8A592B" w14:textId="2CFE4A7A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78B9020" w14:textId="7DC5EC11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774376D8" w14:textId="77777777" w:rsidTr="000A1FD0">
        <w:trPr>
          <w:trHeight w:val="467"/>
        </w:trPr>
        <w:tc>
          <w:tcPr>
            <w:tcW w:w="282" w:type="pct"/>
            <w:vMerge/>
          </w:tcPr>
          <w:p w14:paraId="3D471F9C" w14:textId="0D3FF28B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6C947F9B" w14:textId="77985413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7F058A5" w14:textId="16FE8B52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1.2.2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formele discussies voeren tijdens bijeenkomsten</w:t>
            </w:r>
          </w:p>
        </w:tc>
        <w:tc>
          <w:tcPr>
            <w:tcW w:w="1419" w:type="pct"/>
            <w:shd w:val="clear" w:color="auto" w:fill="auto"/>
          </w:tcPr>
          <w:p w14:paraId="5BA37736" w14:textId="073DC1F5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breng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een standpunt helder over, maar </w:t>
            </w:r>
            <w:r>
              <w:rPr>
                <w:rFonts w:ascii="Arial" w:hAnsi="Arial" w:cs="Arial"/>
                <w:sz w:val="18"/>
                <w:szCs w:val="18"/>
              </w:rPr>
              <w:t>ik heb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er moeite mee om in debat te gaan.</w:t>
            </w:r>
          </w:p>
          <w:p w14:paraId="67A4DFE2" w14:textId="0347C8FC" w:rsidR="002D7DE1" w:rsidRDefault="002D7DE1" w:rsidP="00BF73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neem deel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aan formele </w:t>
            </w:r>
            <w:r>
              <w:rPr>
                <w:rFonts w:ascii="Arial" w:hAnsi="Arial" w:cs="Arial"/>
                <w:sz w:val="18"/>
                <w:szCs w:val="18"/>
              </w:rPr>
              <w:t>gesprekken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over vertrouwde onderwerpen die gaa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om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49068F" w14:textId="4C7BA846" w:rsidR="002D7DE1" w:rsidRPr="00BF7373" w:rsidRDefault="002D7DE1" w:rsidP="00BF737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 xml:space="preserve">de uitwisseling van informatie; </w:t>
            </w:r>
          </w:p>
          <w:p w14:paraId="2C077BAA" w14:textId="77777777" w:rsidR="002D7DE1" w:rsidRPr="00BF7373" w:rsidRDefault="002D7DE1" w:rsidP="00BF737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>het ontvangen van en reageren op aanwijzingen;</w:t>
            </w:r>
          </w:p>
          <w:p w14:paraId="7A8564D1" w14:textId="79C21A01" w:rsidR="002D7DE1" w:rsidRPr="00BF7373" w:rsidRDefault="002D7DE1" w:rsidP="00BF737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F7373">
              <w:rPr>
                <w:rFonts w:ascii="Arial" w:hAnsi="Arial" w:cs="Arial"/>
                <w:sz w:val="18"/>
                <w:szCs w:val="18"/>
              </w:rPr>
              <w:t>het bespreken van oplossingen voor praktische problemen.</w:t>
            </w:r>
          </w:p>
        </w:tc>
        <w:tc>
          <w:tcPr>
            <w:tcW w:w="1468" w:type="pct"/>
            <w:shd w:val="clear" w:color="auto" w:fill="auto"/>
          </w:tcPr>
          <w:p w14:paraId="619BF0AE" w14:textId="46166393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Ik neem actief deel aan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 xml:space="preserve"> alledaagse en niet-alledaagse formele discussies. </w:t>
            </w:r>
          </w:p>
          <w:p w14:paraId="6A798C93" w14:textId="43394AEF" w:rsidR="002D7DE1" w:rsidRPr="007E0DE9" w:rsidRDefault="002D7DE1" w:rsidP="00D1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Ik geef mijn mening, verantwoord deze en houd het staande, ik beoordeel 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 xml:space="preserve">alternatieve voorstellen 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en stel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 xml:space="preserve"> hypothesen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766D12" w14:textId="5A0072D8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0430C81" w14:textId="327BFF5D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4AE6206F" w14:textId="77777777" w:rsidTr="000A1FD0">
        <w:trPr>
          <w:trHeight w:val="1138"/>
        </w:trPr>
        <w:tc>
          <w:tcPr>
            <w:tcW w:w="282" w:type="pct"/>
            <w:vMerge/>
            <w:vAlign w:val="center"/>
          </w:tcPr>
          <w:p w14:paraId="72332F55" w14:textId="3DC25BF0" w:rsidR="002D7DE1" w:rsidRPr="002E337E" w:rsidRDefault="002D7DE1" w:rsidP="007E0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30ABBB41" w14:textId="3FF918C3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73B6B54" w14:textId="5AA5B22E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1.2.3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doelgericht samenwerken</w:t>
            </w:r>
          </w:p>
        </w:tc>
        <w:tc>
          <w:tcPr>
            <w:tcW w:w="1419" w:type="pct"/>
            <w:shd w:val="clear" w:color="auto" w:fill="auto"/>
          </w:tcPr>
          <w:p w14:paraId="0F43E14C" w14:textId="7A768BC7" w:rsidR="002D7DE1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geef ik mening. </w:t>
            </w:r>
          </w:p>
          <w:p w14:paraId="1FD53739" w14:textId="2C026CF7" w:rsidR="002D7DE1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breng </w:t>
            </w:r>
            <w:r w:rsidRPr="00A4551F">
              <w:rPr>
                <w:rFonts w:ascii="Arial" w:hAnsi="Arial" w:cs="Arial"/>
                <w:sz w:val="18"/>
                <w:szCs w:val="18"/>
              </w:rPr>
              <w:t>reacties over met betrekking tot mogelijke oplossingen van problemen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7F0AEC" w14:textId="11484363" w:rsidR="002D7DE1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neem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praktische beslissingen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9150A1" w14:textId="34C5EFE2" w:rsidR="002D7DE1" w:rsidRPr="00685CB0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redenen en verklaringen.</w:t>
            </w:r>
          </w:p>
        </w:tc>
        <w:tc>
          <w:tcPr>
            <w:tcW w:w="1468" w:type="pct"/>
            <w:shd w:val="clear" w:color="auto" w:fill="auto"/>
          </w:tcPr>
          <w:p w14:paraId="77B5FBAE" w14:textId="2451E9EA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help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de voortgang van het werk of van een gezamenlijke activiteit op weg. </w:t>
            </w:r>
          </w:p>
          <w:p w14:paraId="5ACF0588" w14:textId="4E17E259" w:rsidR="002D7DE1" w:rsidRPr="007E0DE9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Ik schets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 xml:space="preserve"> een zaa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k of probleem helder, bespreek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 xml:space="preserve"> oorzaken of gevolgen, en 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weeg </w:t>
            </w:r>
            <w:r w:rsidRPr="007E0DE9">
              <w:rPr>
                <w:rFonts w:ascii="Arial" w:hAnsi="Arial" w:cs="Arial"/>
                <w:sz w:val="18"/>
                <w:szCs w:val="18"/>
                <w:lang w:eastAsia="nl-NL"/>
              </w:rPr>
              <w:t>voor- en nadelen van verschillende benaderingen af.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CCDB1A9" w14:textId="3C904B6D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A257AD5" w14:textId="5E429D10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23F8BC90" w14:textId="77777777" w:rsidTr="000A1FD0">
        <w:trPr>
          <w:trHeight w:val="1328"/>
        </w:trPr>
        <w:tc>
          <w:tcPr>
            <w:tcW w:w="282" w:type="pct"/>
            <w:vMerge/>
            <w:vAlign w:val="center"/>
          </w:tcPr>
          <w:p w14:paraId="7977211B" w14:textId="6C269FB8" w:rsidR="002D7DE1" w:rsidRPr="002E337E" w:rsidRDefault="002D7DE1" w:rsidP="007E0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A3E0064" w14:textId="06800CC6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7A1F8A2" w14:textId="314C1522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1.2.4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zaken regelen</w:t>
            </w:r>
          </w:p>
        </w:tc>
        <w:tc>
          <w:tcPr>
            <w:tcW w:w="1419" w:type="pct"/>
            <w:shd w:val="clear" w:color="auto" w:fill="auto"/>
          </w:tcPr>
          <w:p w14:paraId="55F748F0" w14:textId="5B74D75A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voer gesprekken over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de meeste zaken die kunnen optreden tijdens een buitenlands bezoek</w:t>
            </w:r>
            <w:r>
              <w:rPr>
                <w:rFonts w:ascii="Arial" w:hAnsi="Arial" w:cs="Arial"/>
                <w:sz w:val="18"/>
                <w:szCs w:val="18"/>
              </w:rPr>
              <w:t xml:space="preserve">, zoals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het regelen van vervoer of onderdak of in contacten met (openbare) instanties. </w:t>
            </w:r>
          </w:p>
          <w:p w14:paraId="0AB60FCF" w14:textId="5FAF2666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red me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in minder alledaagse situaties in winkels, restaurants, postkantoren en banken.</w:t>
            </w:r>
          </w:p>
          <w:p w14:paraId="4BCC45CD" w14:textId="6C867973" w:rsidR="002D7DE1" w:rsidRPr="00685CB0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uit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een klacht, </w:t>
            </w:r>
            <w:r>
              <w:rPr>
                <w:rFonts w:ascii="Arial" w:hAnsi="Arial" w:cs="Arial"/>
                <w:sz w:val="18"/>
                <w:szCs w:val="18"/>
              </w:rPr>
              <w:t>handel het af of geef het door.</w:t>
            </w:r>
          </w:p>
        </w:tc>
        <w:tc>
          <w:tcPr>
            <w:tcW w:w="1468" w:type="pct"/>
            <w:shd w:val="clear" w:color="auto" w:fill="auto"/>
          </w:tcPr>
          <w:p w14:paraId="73A68B19" w14:textId="15BDBE1A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leg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een probleem uit of </w:t>
            </w:r>
            <w:r>
              <w:rPr>
                <w:rFonts w:ascii="Arial" w:hAnsi="Arial" w:cs="Arial"/>
                <w:sz w:val="18"/>
                <w:szCs w:val="18"/>
              </w:rPr>
              <w:t>lost het op</w:t>
            </w:r>
            <w:r w:rsidRPr="007E0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3325EE" w14:textId="1ADB7DF9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onderhandel.</w:t>
            </w:r>
          </w:p>
          <w:p w14:paraId="6043125F" w14:textId="11D561D3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handel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een klacht </w:t>
            </w:r>
            <w:r>
              <w:rPr>
                <w:rFonts w:ascii="Arial" w:hAnsi="Arial" w:cs="Arial"/>
                <w:sz w:val="18"/>
                <w:szCs w:val="18"/>
              </w:rPr>
              <w:t>goed af</w:t>
            </w:r>
            <w:r w:rsidRPr="007E0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9EB956" w14:textId="65E53E94" w:rsidR="002D7DE1" w:rsidRPr="007E0DE9" w:rsidRDefault="002D7DE1" w:rsidP="00386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bereik </w:t>
            </w:r>
            <w:r w:rsidRPr="007E0DE9">
              <w:rPr>
                <w:rFonts w:ascii="Arial" w:hAnsi="Arial" w:cs="Arial"/>
                <w:sz w:val="18"/>
                <w:szCs w:val="18"/>
              </w:rPr>
              <w:t>een oplossing over een meningsverschil in onverwachte situaties tijdens een reis.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B7107C7" w14:textId="508730F3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7A44297E" w14:textId="06AA5B8F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12AB12C0" w14:textId="77777777" w:rsidTr="000A1FD0">
        <w:trPr>
          <w:trHeight w:val="2046"/>
        </w:trPr>
        <w:tc>
          <w:tcPr>
            <w:tcW w:w="282" w:type="pct"/>
            <w:vMerge/>
            <w:vAlign w:val="center"/>
          </w:tcPr>
          <w:p w14:paraId="65C47F8C" w14:textId="0B46A19A" w:rsidR="002D7DE1" w:rsidRPr="002E337E" w:rsidRDefault="002D7DE1" w:rsidP="007E0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3E5E1200" w14:textId="30BCEE4A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D935F0A" w14:textId="2394E990" w:rsidR="002D7DE1" w:rsidRPr="002E337E" w:rsidRDefault="002D7DE1" w:rsidP="007E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1.2.5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informatie uitwisselen</w:t>
            </w:r>
          </w:p>
        </w:tc>
        <w:tc>
          <w:tcPr>
            <w:tcW w:w="1419" w:type="pct"/>
            <w:shd w:val="clear" w:color="auto" w:fill="auto"/>
          </w:tcPr>
          <w:p w14:paraId="7A65FD21" w14:textId="181D5DFE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gebruik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een vragenlijst om een gestructureerd vraaggesprek te voeren met enige spontane vervolgvragen.</w:t>
            </w:r>
          </w:p>
          <w:p w14:paraId="35ACCE61" w14:textId="18741F2A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beschrijf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hoe iets gedaan moet worden, met gedetailleerde aanwijzingen. </w:t>
            </w:r>
          </w:p>
          <w:p w14:paraId="41762E96" w14:textId="5866ED70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vat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een kort verhaal, artikel, lezing, discussie, vraaggesprek of documentaire samen, </w:t>
            </w:r>
            <w:r>
              <w:rPr>
                <w:rFonts w:ascii="Arial" w:hAnsi="Arial" w:cs="Arial"/>
                <w:sz w:val="18"/>
                <w:szCs w:val="18"/>
              </w:rPr>
              <w:t>geef mijn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mening en </w:t>
            </w:r>
            <w:r>
              <w:rPr>
                <w:rFonts w:ascii="Arial" w:hAnsi="Arial" w:cs="Arial"/>
                <w:sz w:val="18"/>
                <w:szCs w:val="18"/>
              </w:rPr>
              <w:t xml:space="preserve">beantwoord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vragen over details.  </w:t>
            </w:r>
          </w:p>
          <w:p w14:paraId="6DE6180A" w14:textId="7C077E5E" w:rsidR="002D7DE1" w:rsidRPr="00A4551F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geef 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informatie waarnaar gevraagd wordt, maar doe </w:t>
            </w:r>
            <w:r>
              <w:rPr>
                <w:rFonts w:ascii="Arial" w:hAnsi="Arial" w:cs="Arial"/>
                <w:sz w:val="18"/>
                <w:szCs w:val="18"/>
              </w:rPr>
              <w:t>niet altijd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nauwkeurig. </w:t>
            </w:r>
          </w:p>
          <w:p w14:paraId="6613D419" w14:textId="6530E31C" w:rsidR="002D7DE1" w:rsidRPr="00685CB0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voer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een voorbereid vraaggesprek en </w:t>
            </w:r>
            <w:r>
              <w:rPr>
                <w:rFonts w:ascii="Arial" w:hAnsi="Arial" w:cs="Arial"/>
                <w:sz w:val="18"/>
                <w:szCs w:val="18"/>
              </w:rPr>
              <w:t>controleer en bevestig daarbij informatie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, al </w:t>
            </w:r>
            <w:r>
              <w:rPr>
                <w:rFonts w:ascii="Arial" w:hAnsi="Arial" w:cs="Arial"/>
                <w:sz w:val="18"/>
                <w:szCs w:val="18"/>
              </w:rPr>
              <w:t>vraag ik</w:t>
            </w:r>
            <w:r w:rsidRPr="00A4551F">
              <w:rPr>
                <w:rFonts w:ascii="Arial" w:hAnsi="Arial" w:cs="Arial"/>
                <w:sz w:val="18"/>
                <w:szCs w:val="18"/>
              </w:rPr>
              <w:t xml:space="preserve"> zo nu en dan om herhaling als de ander 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A4551F">
              <w:rPr>
                <w:rFonts w:ascii="Arial" w:hAnsi="Arial" w:cs="Arial"/>
                <w:sz w:val="18"/>
                <w:szCs w:val="18"/>
              </w:rPr>
              <w:t>snel of uitvoerig antwoordt.</w:t>
            </w:r>
          </w:p>
        </w:tc>
        <w:tc>
          <w:tcPr>
            <w:tcW w:w="1468" w:type="pct"/>
            <w:shd w:val="clear" w:color="auto" w:fill="auto"/>
          </w:tcPr>
          <w:p w14:paraId="44F0DD4A" w14:textId="5FC3367A" w:rsidR="002D7DE1" w:rsidRPr="007E0DE9" w:rsidRDefault="002D7DE1" w:rsidP="007E0D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correct</w:t>
            </w:r>
            <w:r w:rsidRPr="007E0DE9">
              <w:rPr>
                <w:rFonts w:ascii="Arial" w:hAnsi="Arial" w:cs="Arial"/>
                <w:sz w:val="18"/>
                <w:szCs w:val="18"/>
              </w:rPr>
              <w:t xml:space="preserve"> gedetailleerde informatie door. </w:t>
            </w:r>
          </w:p>
          <w:p w14:paraId="17DD00C9" w14:textId="527C3356" w:rsidR="002D7DE1" w:rsidRPr="007E0DE9" w:rsidRDefault="002D7DE1" w:rsidP="007E0DE9">
            <w:pPr>
              <w:pStyle w:val="Lijstalinea"/>
              <w:ind w:left="0"/>
              <w:contextualSpacing w:val="0"/>
              <w:rPr>
                <w:rFonts w:ascii="Arial" w:hAnsi="Arial"/>
                <w:sz w:val="18"/>
                <w:szCs w:val="18"/>
                <w:lang w:eastAsia="nl-NL"/>
              </w:rPr>
            </w:pPr>
            <w:r>
              <w:rPr>
                <w:rFonts w:ascii="Arial" w:hAnsi="Arial"/>
                <w:sz w:val="18"/>
                <w:szCs w:val="18"/>
                <w:lang w:eastAsia="nl-NL"/>
              </w:rPr>
              <w:t>Ik beschrijf</w:t>
            </w:r>
            <w:r w:rsidRPr="007E0DE9">
              <w:rPr>
                <w:rFonts w:ascii="Arial" w:hAnsi="Arial"/>
                <w:sz w:val="18"/>
                <w:szCs w:val="18"/>
                <w:lang w:eastAsia="nl-NL"/>
              </w:rPr>
              <w:t xml:space="preserve"> helder en gedetailleerd hoe een procedure moet worden uitgevoerd.</w:t>
            </w:r>
          </w:p>
          <w:p w14:paraId="21BCA70A" w14:textId="51D965A1" w:rsidR="002D7DE1" w:rsidRPr="00685CB0" w:rsidRDefault="002D7DE1" w:rsidP="00D102FD">
            <w:pPr>
              <w:pStyle w:val="Lijstalinea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nl-NL"/>
              </w:rPr>
              <w:t>Ik voeg</w:t>
            </w:r>
            <w:r w:rsidRPr="007E0DE9">
              <w:rPr>
                <w:rFonts w:ascii="Arial" w:hAnsi="Arial"/>
                <w:sz w:val="18"/>
                <w:szCs w:val="18"/>
                <w:lang w:eastAsia="nl-NL"/>
              </w:rPr>
              <w:t xml:space="preserve"> informatie en argumenten uit verschillende bronnen bijeen en rapporte</w:t>
            </w:r>
            <w:r>
              <w:rPr>
                <w:rFonts w:ascii="Arial" w:hAnsi="Arial"/>
                <w:sz w:val="18"/>
                <w:szCs w:val="18"/>
                <w:lang w:eastAsia="nl-NL"/>
              </w:rPr>
              <w:t>ert hierover.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F2D9D44" w14:textId="24F9F0B1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3F6EB3B" w14:textId="6D6DB65D" w:rsidR="002D7DE1" w:rsidRPr="002E337E" w:rsidRDefault="002D7DE1" w:rsidP="007E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A" w:rsidRPr="002E337E" w14:paraId="1CD81DAF" w14:textId="77777777" w:rsidTr="000A1FD0">
        <w:trPr>
          <w:trHeight w:val="676"/>
        </w:trPr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14:paraId="037B1114" w14:textId="12F6F113" w:rsidR="00A46E24" w:rsidRPr="002E337E" w:rsidRDefault="00A46E24" w:rsidP="00B11D41">
            <w:pPr>
              <w:ind w:left="113" w:right="113"/>
              <w:jc w:val="center"/>
              <w:rPr>
                <w:sz w:val="36"/>
                <w:szCs w:val="36"/>
              </w:rPr>
            </w:pPr>
            <w:r w:rsidRPr="002E337E">
              <w:br w:type="page"/>
            </w:r>
            <w:r w:rsidRPr="002E337E">
              <w:rPr>
                <w:rFonts w:ascii="Arial" w:hAnsi="Arial" w:cs="Arial"/>
                <w:b/>
                <w:sz w:val="36"/>
                <w:szCs w:val="36"/>
              </w:rPr>
              <w:t>2. Spreken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234AE630" w14:textId="16DAE6D3" w:rsidR="00A46E24" w:rsidRPr="002E337E" w:rsidRDefault="00A46E24" w:rsidP="00B11D4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2.1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D8294" w14:textId="29F795D2" w:rsidR="00A46E24" w:rsidRPr="002E337E" w:rsidRDefault="00A46E24" w:rsidP="00B11D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4"/>
                <w:szCs w:val="24"/>
                <w:lang w:eastAsia="nl-NL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033711A8" w14:textId="6B3D925D" w:rsidR="00A46E24" w:rsidRPr="002E337E" w:rsidRDefault="00A46E24" w:rsidP="00B11D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72ACFBBF" w14:textId="675D58FB" w:rsidR="00A46E24" w:rsidRPr="002E337E" w:rsidRDefault="00A46E24" w:rsidP="00B11D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297B30DD" w14:textId="10D92120" w:rsidR="00A46E24" w:rsidRPr="00A46E24" w:rsidRDefault="00A46E24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E24"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760E4774" w14:textId="32EB29D0" w:rsidR="00A46E24" w:rsidRPr="00A46E24" w:rsidRDefault="00A46E24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E24"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BF21DA" w:rsidRPr="002E337E" w14:paraId="11E57165" w14:textId="77777777" w:rsidTr="000A1FD0">
        <w:trPr>
          <w:trHeight w:val="1130"/>
        </w:trPr>
        <w:tc>
          <w:tcPr>
            <w:tcW w:w="282" w:type="pct"/>
            <w:vMerge/>
            <w:shd w:val="clear" w:color="auto" w:fill="auto"/>
            <w:vAlign w:val="center"/>
          </w:tcPr>
          <w:p w14:paraId="6FFD0052" w14:textId="77777777" w:rsidR="00A46E24" w:rsidRPr="002E337E" w:rsidRDefault="00A46E24" w:rsidP="004D3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58023C5A" w14:textId="77777777" w:rsidR="00A46E24" w:rsidRPr="002E337E" w:rsidRDefault="00A46E24" w:rsidP="004D365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23E8E" w14:textId="67FA435F" w:rsidR="00A46E24" w:rsidRPr="002E337E" w:rsidRDefault="00A46E24" w:rsidP="004D36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Algemeen beheersingsniveau</w:t>
            </w:r>
          </w:p>
        </w:tc>
        <w:tc>
          <w:tcPr>
            <w:tcW w:w="1419" w:type="pct"/>
            <w:shd w:val="clear" w:color="auto" w:fill="auto"/>
          </w:tcPr>
          <w:p w14:paraId="59D1D720" w14:textId="615BA84D" w:rsidR="00A46E24" w:rsidRPr="00FB7F3A" w:rsidRDefault="00A46E24" w:rsidP="00FB7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beschrijf ervaringen, </w:t>
            </w:r>
            <w:r w:rsidRPr="00FB7F3A">
              <w:rPr>
                <w:rFonts w:ascii="Arial" w:hAnsi="Arial" w:cs="Arial"/>
                <w:sz w:val="18"/>
                <w:szCs w:val="18"/>
              </w:rPr>
              <w:t>gebeurtenissen, dromen, verwachtingen en ambities</w:t>
            </w:r>
            <w:r>
              <w:rPr>
                <w:rFonts w:ascii="Arial" w:hAnsi="Arial" w:cs="Arial"/>
                <w:sz w:val="18"/>
                <w:szCs w:val="18"/>
              </w:rPr>
              <w:t>. Ik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geef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beknopt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redenen en verklaringen voor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mening en plannen.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vertel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een verhaal, of </w:t>
            </w:r>
            <w:r>
              <w:rPr>
                <w:rFonts w:ascii="Arial" w:hAnsi="Arial" w:cs="Arial"/>
                <w:sz w:val="18"/>
                <w:szCs w:val="18"/>
              </w:rPr>
              <w:t>geef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de plot van een boek of film weer en </w:t>
            </w:r>
            <w:r>
              <w:rPr>
                <w:rFonts w:ascii="Arial" w:hAnsi="Arial" w:cs="Arial"/>
                <w:sz w:val="18"/>
                <w:szCs w:val="18"/>
              </w:rPr>
              <w:t>beschrijf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FB7F3A">
              <w:rPr>
                <w:rFonts w:ascii="Arial" w:hAnsi="Arial" w:cs="Arial"/>
                <w:sz w:val="18"/>
                <w:szCs w:val="18"/>
              </w:rPr>
              <w:t xml:space="preserve"> reactie.</w:t>
            </w:r>
          </w:p>
        </w:tc>
        <w:tc>
          <w:tcPr>
            <w:tcW w:w="1468" w:type="pct"/>
            <w:shd w:val="clear" w:color="auto" w:fill="auto"/>
          </w:tcPr>
          <w:p w14:paraId="6236C841" w14:textId="78FDA808" w:rsidR="00A46E24" w:rsidRPr="008B5B4E" w:rsidRDefault="00A46E24" w:rsidP="008B5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presenteer</w:t>
            </w:r>
            <w:r w:rsidRPr="008B5B4E">
              <w:rPr>
                <w:rFonts w:ascii="Arial" w:hAnsi="Arial" w:cs="Arial"/>
                <w:sz w:val="18"/>
                <w:szCs w:val="18"/>
              </w:rPr>
              <w:t xml:space="preserve"> duidelijke, gedetailleerde beschrijvingen over een breed scala van onderwerpen die betrekking hebben op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8B5B4E">
              <w:rPr>
                <w:rFonts w:ascii="Arial" w:hAnsi="Arial" w:cs="Arial"/>
                <w:sz w:val="18"/>
                <w:szCs w:val="18"/>
              </w:rPr>
              <w:t xml:space="preserve"> interessegebied. </w:t>
            </w:r>
            <w:r>
              <w:rPr>
                <w:rFonts w:ascii="Arial" w:hAnsi="Arial" w:cs="Arial"/>
                <w:sz w:val="18"/>
                <w:szCs w:val="18"/>
              </w:rPr>
              <w:t>Ik leg</w:t>
            </w:r>
            <w:r w:rsidRPr="008B5B4E">
              <w:rPr>
                <w:rFonts w:ascii="Arial" w:hAnsi="Arial" w:cs="Arial"/>
                <w:sz w:val="18"/>
                <w:szCs w:val="18"/>
              </w:rPr>
              <w:t xml:space="preserve"> een standpunt </w:t>
            </w:r>
            <w:r>
              <w:rPr>
                <w:rFonts w:ascii="Arial" w:hAnsi="Arial" w:cs="Arial"/>
                <w:sz w:val="18"/>
                <w:szCs w:val="18"/>
              </w:rPr>
              <w:t xml:space="preserve">uit </w:t>
            </w:r>
            <w:r w:rsidRPr="008B5B4E">
              <w:rPr>
                <w:rFonts w:ascii="Arial" w:hAnsi="Arial" w:cs="Arial"/>
                <w:sz w:val="18"/>
                <w:szCs w:val="18"/>
              </w:rPr>
              <w:t xml:space="preserve">over een actueel onderwerp en </w:t>
            </w:r>
            <w:r>
              <w:rPr>
                <w:rFonts w:ascii="Arial" w:hAnsi="Arial" w:cs="Arial"/>
                <w:sz w:val="18"/>
                <w:szCs w:val="18"/>
              </w:rPr>
              <w:t xml:space="preserve">zet </w:t>
            </w:r>
            <w:r w:rsidRPr="008B5B4E">
              <w:rPr>
                <w:rFonts w:ascii="Arial" w:hAnsi="Arial" w:cs="Arial"/>
                <w:sz w:val="18"/>
                <w:szCs w:val="18"/>
              </w:rPr>
              <w:t>de voordelen en nadelen van diverse opties uiteen.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C62438C" w14:textId="45658D3F" w:rsidR="00A46E24" w:rsidRPr="002E337E" w:rsidRDefault="00A46E24" w:rsidP="004D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C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40C648D9" w14:textId="592D30DF" w:rsidR="00A46E24" w:rsidRPr="002E337E" w:rsidRDefault="00A46E24" w:rsidP="004D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C</w:t>
            </w:r>
          </w:p>
        </w:tc>
      </w:tr>
      <w:tr w:rsidR="00BF21DA" w:rsidRPr="002E337E" w14:paraId="45127A02" w14:textId="77777777" w:rsidTr="000A1FD0">
        <w:trPr>
          <w:trHeight w:val="1110"/>
        </w:trPr>
        <w:tc>
          <w:tcPr>
            <w:tcW w:w="282" w:type="pct"/>
            <w:vMerge/>
            <w:shd w:val="clear" w:color="auto" w:fill="auto"/>
            <w:vAlign w:val="center"/>
          </w:tcPr>
          <w:p w14:paraId="02D99941" w14:textId="081B1B67" w:rsidR="00A46E24" w:rsidRPr="002E337E" w:rsidRDefault="00A46E24" w:rsidP="00FB7F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70D8F753" w14:textId="02AB420A" w:rsidR="00A46E24" w:rsidRPr="002E337E" w:rsidRDefault="00A46E24" w:rsidP="00FB7F3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52B82" w14:textId="365ADA5C" w:rsidR="00A46E24" w:rsidRPr="002E337E" w:rsidRDefault="00A46E24" w:rsidP="00FB7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2.1.1 Bereik van de woordenschat</w:t>
            </w:r>
          </w:p>
        </w:tc>
        <w:tc>
          <w:tcPr>
            <w:tcW w:w="1419" w:type="pct"/>
            <w:shd w:val="clear" w:color="auto" w:fill="auto"/>
          </w:tcPr>
          <w:p w14:paraId="49622A53" w14:textId="21BF6CF8" w:rsidR="00A46E24" w:rsidRPr="00FB7F3A" w:rsidRDefault="00A46E24" w:rsidP="00FB7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FB7F3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beschik</w:t>
            </w:r>
            <w:r w:rsidRPr="00FB7F3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over een voldoende woordenschat zodat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FB7F3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gesprekken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</w:t>
            </w:r>
            <w:r w:rsidRPr="00FB7F3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voeren over onderwerpen die te maken hebben op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FB7F3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dagelijks leven, zoals familie, hobby´s en interesses, werk, reizen en actualiteiten.</w:t>
            </w:r>
          </w:p>
        </w:tc>
        <w:tc>
          <w:tcPr>
            <w:tcW w:w="1468" w:type="pct"/>
            <w:shd w:val="clear" w:color="auto" w:fill="auto"/>
          </w:tcPr>
          <w:p w14:paraId="55FE9E46" w14:textId="44B68720" w:rsidR="00A46E24" w:rsidRPr="008B5B4E" w:rsidRDefault="00A46E24" w:rsidP="00FB7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beschik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over een voldoende brede woordenschat 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zodat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gesprekken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</w:t>
            </w:r>
            <w:r w:rsidRPr="003C49D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voeren over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zaken die verband houden met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vakgebied en de meeste algemene onderwerpen.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breng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variatie aan in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hoe ik dingen zeg. Als ik een woord niet ken aarzel ik en ga ik het woord omschrijven.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5956999" w14:textId="1F12EEF4" w:rsidR="00A46E24" w:rsidRPr="002E337E" w:rsidRDefault="00A46E24" w:rsidP="00FB7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EB0F0CB" w14:textId="31D6E6DE" w:rsidR="00A46E24" w:rsidRPr="002E337E" w:rsidRDefault="00A46E24" w:rsidP="00FB7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6C4870E1" w14:textId="77777777" w:rsidTr="000A1FD0">
        <w:trPr>
          <w:trHeight w:val="700"/>
        </w:trPr>
        <w:tc>
          <w:tcPr>
            <w:tcW w:w="282" w:type="pct"/>
            <w:shd w:val="clear" w:color="auto" w:fill="auto"/>
            <w:textDirection w:val="btLr"/>
            <w:vAlign w:val="center"/>
          </w:tcPr>
          <w:p w14:paraId="10BB6776" w14:textId="77777777" w:rsidR="00A46E24" w:rsidRPr="002E337E" w:rsidRDefault="00A46E24" w:rsidP="00A46E24">
            <w:pPr>
              <w:jc w:val="center"/>
            </w:pP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14:paraId="007CE2B4" w14:textId="77777777" w:rsidR="00A46E24" w:rsidRPr="002E337E" w:rsidRDefault="00A46E24" w:rsidP="00A46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1B5C8" w14:textId="1985FF81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4"/>
                <w:szCs w:val="24"/>
                <w:lang w:eastAsia="nl-NL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0C77A1D0" w14:textId="44A7B96D" w:rsidR="00A46E24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64875392" w14:textId="718161F6" w:rsidR="00A46E24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69DEBEB" w14:textId="77777777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3707514" w14:textId="77777777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1FE311C0" w14:textId="77777777" w:rsidTr="000A1FD0">
        <w:trPr>
          <w:trHeight w:val="700"/>
        </w:trPr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14:paraId="70DF6588" w14:textId="7858958C" w:rsidR="00A46E24" w:rsidRPr="002E337E" w:rsidRDefault="00A46E24" w:rsidP="00A46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br w:type="page"/>
            </w:r>
            <w:r w:rsidRPr="002E337E">
              <w:rPr>
                <w:rFonts w:ascii="Arial" w:hAnsi="Arial" w:cs="Arial"/>
                <w:b/>
                <w:sz w:val="36"/>
                <w:szCs w:val="36"/>
              </w:rPr>
              <w:t>2. Spreken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45470532" w14:textId="48FC7CF0" w:rsidR="00A46E24" w:rsidRPr="002E337E" w:rsidRDefault="00A46E24" w:rsidP="00A46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2.1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337E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2.1.2 Beheersing van de woordenschat</w:t>
            </w:r>
          </w:p>
        </w:tc>
        <w:tc>
          <w:tcPr>
            <w:tcW w:w="1419" w:type="pct"/>
            <w:shd w:val="clear" w:color="auto" w:fill="auto"/>
          </w:tcPr>
          <w:p w14:paraId="627908AF" w14:textId="2F437805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beheers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basis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woordenschat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goed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, al doen zich nog wel grote fouten voor bij meer complexe gedachten of niet-vertrouwde onderwerpen en situaties.</w:t>
            </w:r>
          </w:p>
        </w:tc>
        <w:tc>
          <w:tcPr>
            <w:tcW w:w="1468" w:type="pct"/>
            <w:shd w:val="clear" w:color="auto" w:fill="auto"/>
          </w:tcPr>
          <w:p w14:paraId="584F1F01" w14:textId="666AE7C9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woordenschat i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 over het algemeen hoog, al komen enige verwarring en onjuist woordgebruik wel voor zonder de communicatie in de weg te staan.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B45355" w14:textId="4291940C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AB86AB9" w14:textId="43F5AA43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192C012D" w14:textId="77777777" w:rsidTr="000A1FD0">
        <w:trPr>
          <w:trHeight w:val="858"/>
        </w:trPr>
        <w:tc>
          <w:tcPr>
            <w:tcW w:w="282" w:type="pct"/>
            <w:vMerge/>
            <w:shd w:val="clear" w:color="auto" w:fill="auto"/>
            <w:vAlign w:val="center"/>
          </w:tcPr>
          <w:p w14:paraId="652CC4B8" w14:textId="5D13C2FE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183BC1C" w14:textId="4B5507A0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43BEA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2.1.3 Grammaticale correctheid</w:t>
            </w:r>
          </w:p>
        </w:tc>
        <w:tc>
          <w:tcPr>
            <w:tcW w:w="1419" w:type="pct"/>
            <w:shd w:val="clear" w:color="auto" w:fill="auto"/>
          </w:tcPr>
          <w:p w14:paraId="44F63A91" w14:textId="5B3F4C58" w:rsidR="00A46E24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voer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redelijk nauwkeurig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gesprekken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vertrouwde omstandigheden</w:t>
            </w:r>
          </w:p>
          <w:p w14:paraId="6C12A25F" w14:textId="68E008D1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vertoon over het algemeen een goede beheersing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van de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grammatica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,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maar met merkbare invloed vanuit de moedertaal. Fouten komen voor, maar het is altijd duidelijk wat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probeer uit te drukken.</w:t>
            </w:r>
          </w:p>
        </w:tc>
        <w:tc>
          <w:tcPr>
            <w:tcW w:w="1468" w:type="pct"/>
            <w:shd w:val="clear" w:color="auto" w:fill="auto"/>
          </w:tcPr>
          <w:p w14:paraId="21EBFB4B" w14:textId="51935740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laat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betrekkelijk grote beheersing van de grammatica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m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aakt geen vergissingen die tot misverstanden leiden.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9C5194" w14:textId="45A1E373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D5C4E13" w14:textId="65E963AD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078D1D26" w14:textId="77777777" w:rsidTr="000A1FD0">
        <w:trPr>
          <w:trHeight w:val="833"/>
        </w:trPr>
        <w:tc>
          <w:tcPr>
            <w:tcW w:w="282" w:type="pct"/>
            <w:vMerge/>
            <w:shd w:val="clear" w:color="auto" w:fill="auto"/>
            <w:vAlign w:val="center"/>
          </w:tcPr>
          <w:p w14:paraId="4835DFC2" w14:textId="24DBC07D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5D5E918" w14:textId="5BED0453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C32D6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2.1.4 Vloeiendheid</w:t>
            </w:r>
          </w:p>
        </w:tc>
        <w:tc>
          <w:tcPr>
            <w:tcW w:w="1419" w:type="pct"/>
            <w:shd w:val="clear" w:color="auto" w:fill="auto"/>
          </w:tcPr>
          <w:p w14:paraId="5B2AE746" w14:textId="110E0134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druk ik vrij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gemakkelijk uit. Ondanks enige problemen met formuleren, die tot pauzes en ‘doodlopende wegen’ leiden,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zonder hulp doeltreffend verder gaan.</w:t>
            </w:r>
          </w:p>
        </w:tc>
        <w:tc>
          <w:tcPr>
            <w:tcW w:w="1468" w:type="pct"/>
            <w:shd w:val="clear" w:color="auto" w:fill="auto"/>
          </w:tcPr>
          <w:p w14:paraId="17F76231" w14:textId="7827933A" w:rsidR="00A46E24" w:rsidRPr="008B5B4E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voer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langere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gesprekken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een redelijk gelijkmatig tempo; hoewel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aarzel tijdens het zoeken naar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goed zinnen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uitdrukkingen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Er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zijn weinig merkbare pauzes.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reageer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zo vloeiend en spontaan dat een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normaal gesprek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anderen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mogelijk is zonder dat het een van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ons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moeite kost.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88C857" w14:textId="7BCDE4F4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4C1BD6F" w14:textId="6E9F996D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6E640DD5" w14:textId="77777777" w:rsidTr="000A1FD0">
        <w:trPr>
          <w:trHeight w:val="547"/>
        </w:trPr>
        <w:tc>
          <w:tcPr>
            <w:tcW w:w="282" w:type="pct"/>
            <w:vMerge/>
            <w:shd w:val="clear" w:color="auto" w:fill="auto"/>
            <w:vAlign w:val="center"/>
          </w:tcPr>
          <w:p w14:paraId="4BA3FBC4" w14:textId="567A4A40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6CFE7A8C" w14:textId="7BAD5441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3FB9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2.1.5 Samenhang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26C3C0B" w14:textId="50E07278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zorg voor een samenhangend verhaal door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kortere, op zichzelf staande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punten te verbinden.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4D484CA9" w14:textId="3FE04CE6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vertel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een helder,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samenhangend verhaal of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betoog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4B1D9E4" w14:textId="275CDD4E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3DD5DCB" w14:textId="24D5564F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78942E4C" w14:textId="77777777" w:rsidTr="000A1FD0">
        <w:trPr>
          <w:trHeight w:val="555"/>
        </w:trPr>
        <w:tc>
          <w:tcPr>
            <w:tcW w:w="282" w:type="pct"/>
            <w:vMerge/>
            <w:shd w:val="clear" w:color="auto" w:fill="auto"/>
            <w:vAlign w:val="center"/>
          </w:tcPr>
          <w:p w14:paraId="0F73A376" w14:textId="367AEC60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2529BBD" w14:textId="0A296CF0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D9281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2.1.6 Uitspraak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6BA7E4C" w14:textId="0C19A952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uitspraak is duidelijk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,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ook al is soms een duidelijk buitenlands accent te horen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soms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uitspraakfouten.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B8BEA0D" w14:textId="584ED15F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heb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heldere, natuurlijke uitspraak en intonatie.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79D1BEF" w14:textId="719A965F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DFE872B" w14:textId="30A2D38D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38709D99" w14:textId="77777777" w:rsidTr="000A1FD0">
        <w:trPr>
          <w:trHeight w:val="691"/>
        </w:trPr>
        <w:tc>
          <w:tcPr>
            <w:tcW w:w="282" w:type="pct"/>
            <w:vMerge/>
            <w:shd w:val="clear" w:color="auto" w:fill="auto"/>
            <w:vAlign w:val="center"/>
          </w:tcPr>
          <w:p w14:paraId="67C103DB" w14:textId="3B8F5892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72BDD846" w14:textId="6AF65DCD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EEEF6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2.1.7 Afstemming taalgebruik op doel en gesprekspartner(s)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D55C27B" w14:textId="26A45271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houd rekening met verschillen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 gewoonten, gebruiken, houdingen, waarden en overtuigingen tussen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gesprekspartner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mezelf.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E12DC60" w14:textId="25DED14A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Ik voer gesprekken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zonder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anderen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onbedoeld te amuseren of te irriteren en zonder hen te verplichten zich anders te gedragen dan zij tegenover een moedertaalspreker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7E0DE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zouden doen.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DD38A7" w14:textId="38EB14A5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B640DC2" w14:textId="5287A5A9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01067B90" w14:textId="77777777" w:rsidTr="000A1FD0">
        <w:trPr>
          <w:trHeight w:val="1489"/>
        </w:trPr>
        <w:tc>
          <w:tcPr>
            <w:tcW w:w="282" w:type="pct"/>
            <w:vMerge/>
            <w:shd w:val="clear" w:color="auto" w:fill="auto"/>
          </w:tcPr>
          <w:p w14:paraId="535AD36B" w14:textId="6BEF4DE4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5E6D8BBB" w14:textId="77777777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794C" w14:textId="77777777" w:rsidR="00A46E24" w:rsidRPr="002E337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2E337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2.1.8 Productiestrategieën</w:t>
            </w:r>
          </w:p>
        </w:tc>
        <w:tc>
          <w:tcPr>
            <w:tcW w:w="1419" w:type="pct"/>
            <w:shd w:val="clear" w:color="auto" w:fill="auto"/>
          </w:tcPr>
          <w:p w14:paraId="4534BF23" w14:textId="45A61E85" w:rsidR="00A46E24" w:rsidRPr="00A4551F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probeer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nieuwe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zinnen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uitdrukkingen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uit en vraag om 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feedback.</w:t>
            </w:r>
          </w:p>
          <w:p w14:paraId="13958094" w14:textId="2B565458" w:rsidR="00A46E24" w:rsidRPr="00A4551F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Als ik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het juiste woord niet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kan vinden, omschrijf ik het.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14:paraId="69725F97" w14:textId="1DF86FAF" w:rsidR="00A46E24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corrigeer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vergissingen met tijden of uitdrukkingen die tot misverstanden leiden</w:t>
            </w:r>
          </w:p>
          <w:p w14:paraId="1D1F31B8" w14:textId="0307AC40" w:rsidR="00A46E24" w:rsidRPr="00685CB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corrigeer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mezelf als</w:t>
            </w:r>
            <w:r w:rsidRPr="00A4551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gesprekspartner aangeeft dat er een probleem is.</w:t>
            </w:r>
          </w:p>
        </w:tc>
        <w:tc>
          <w:tcPr>
            <w:tcW w:w="1468" w:type="pct"/>
            <w:shd w:val="clear" w:color="auto" w:fill="auto"/>
          </w:tcPr>
          <w:p w14:paraId="5C6D9918" w14:textId="24F0FE6D" w:rsidR="00A46E24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bedenk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wat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ga zeggen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met welke middelen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dat ga zeggen, waarbij ik rekening houd met het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effect op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publiek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14:paraId="1C900C2C" w14:textId="237737DE" w:rsidR="00A46E24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Als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niet uit een zin kom, zeg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het op een andere manier.</w:t>
            </w:r>
          </w:p>
          <w:p w14:paraId="12D6DFC8" w14:textId="1A5C6AFB" w:rsidR="00A46E24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corrigeer vergissingen en fouten zodra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ervan bewust ben of als ze tot onbegrip en misverstanden leiden.</w:t>
            </w:r>
          </w:p>
          <w:p w14:paraId="4B494AE0" w14:textId="2B7CEF5E" w:rsidR="00A46E24" w:rsidRPr="00D95B26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95B2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Als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5B2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vaker dezelfde fout maak, let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5B2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er bewust op om het te voorkomen.</w:t>
            </w:r>
          </w:p>
          <w:p w14:paraId="50C33124" w14:textId="529C6042" w:rsidR="00A46E24" w:rsidRPr="008B5B4E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breng variatie aan in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89067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taalgebruik.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3A67D1" w14:textId="3350A3FB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7361668" w14:textId="2D83C606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40E71E43" w14:textId="77777777" w:rsidTr="000A1FD0">
        <w:trPr>
          <w:trHeight w:val="1797"/>
        </w:trPr>
        <w:tc>
          <w:tcPr>
            <w:tcW w:w="282" w:type="pct"/>
            <w:vMerge/>
            <w:shd w:val="clear" w:color="auto" w:fill="auto"/>
            <w:vAlign w:val="center"/>
          </w:tcPr>
          <w:p w14:paraId="70BEE660" w14:textId="01DB1A42" w:rsidR="00A46E24" w:rsidRPr="002E337E" w:rsidRDefault="00A46E24" w:rsidP="00A46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73D584EE" w14:textId="79DFE1CB" w:rsidR="00A46E24" w:rsidRPr="002E337E" w:rsidRDefault="00A46E24" w:rsidP="00A46E2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2.2 Wat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698F160" w14:textId="69D3686F" w:rsidR="00A46E24" w:rsidRPr="002E337E" w:rsidRDefault="00A46E24" w:rsidP="00A46E2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8CD18" w14:textId="3F1C575F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2.2.1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een monoloog houden</w:t>
            </w:r>
          </w:p>
        </w:tc>
        <w:tc>
          <w:tcPr>
            <w:tcW w:w="1419" w:type="pct"/>
            <w:shd w:val="clear" w:color="auto" w:fill="auto"/>
          </w:tcPr>
          <w:p w14:paraId="5A6E6FE0" w14:textId="5A948BB5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Ik beschrijf 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diverse vertrouwde onderwerpen binnen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mijn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interessegebied.</w:t>
            </w:r>
          </w:p>
          <w:p w14:paraId="59C6CEEC" w14:textId="76C053E2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vertel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op een eenvoudige manier over g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ebeurtenissen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  <w:p w14:paraId="3AFD18D0" w14:textId="1CC76EAF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doe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gedetailleerd verslag van ervaringen 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beschrijf daarbij mijn gevoelens en reacties.</w:t>
            </w:r>
          </w:p>
          <w:p w14:paraId="1AADBEAE" w14:textId="165B7EAC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vertel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details van onverwachte gebeurtenissen.</w:t>
            </w:r>
          </w:p>
          <w:p w14:paraId="1678C7E5" w14:textId="497C37DC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vertel het plot na van een boek of film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  <w:p w14:paraId="329955E3" w14:textId="695EACAB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beschrijf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dromen, verwachtingen en ambities. </w:t>
            </w:r>
          </w:p>
          <w:p w14:paraId="126818EF" w14:textId="36F19248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vertel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een verhaal.</w:t>
            </w:r>
          </w:p>
        </w:tc>
        <w:tc>
          <w:tcPr>
            <w:tcW w:w="1468" w:type="pct"/>
            <w:shd w:val="clear" w:color="auto" w:fill="auto"/>
          </w:tcPr>
          <w:p w14:paraId="64C8D71B" w14:textId="5F407B82" w:rsidR="00A46E24" w:rsidRPr="008B5B4E" w:rsidRDefault="00A46E24" w:rsidP="00A46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Ik geef</w:t>
            </w:r>
            <w:r w:rsidRPr="008B5B4E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duidelijke, gedetailleerde beschrijvingen over een breed scala van onderwerpen die betrekking hebben op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mijn</w:t>
            </w:r>
            <w:r w:rsidRPr="008B5B4E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interessegebied.</w:t>
            </w:r>
          </w:p>
          <w:p w14:paraId="3E914657" w14:textId="5E1510F5" w:rsidR="00A46E24" w:rsidRPr="008B5B4E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vertel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duidelijke, samenhangende verha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1FD252" w14:textId="66867273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5D4D473" w14:textId="37AF98D2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22DB67E6" w14:textId="77777777" w:rsidTr="000A1FD0">
        <w:trPr>
          <w:trHeight w:val="565"/>
        </w:trPr>
        <w:tc>
          <w:tcPr>
            <w:tcW w:w="282" w:type="pct"/>
            <w:vMerge/>
            <w:shd w:val="clear" w:color="auto" w:fill="auto"/>
            <w:vAlign w:val="center"/>
          </w:tcPr>
          <w:p w14:paraId="663CD8D5" w14:textId="06DCDF23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47575725" w14:textId="77777777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CB6F244" w14:textId="5CF28CE2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2.2.2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openbare mededelingen doen</w:t>
            </w:r>
          </w:p>
        </w:tc>
        <w:tc>
          <w:tcPr>
            <w:tcW w:w="1419" w:type="pct"/>
            <w:shd w:val="clear" w:color="auto" w:fill="auto"/>
          </w:tcPr>
          <w:p w14:paraId="11791404" w14:textId="483A50C0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Ik zeg iets 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over een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voor mij bekend alledaags 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onderwerp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6D0193EC" w14:textId="05470A7F" w:rsidR="00A46E24" w:rsidRPr="008B5B4E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 zeg</w:t>
            </w:r>
            <w:r w:rsidRPr="008B5B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iets </w:t>
            </w:r>
            <w:r w:rsidRPr="008B5B4E">
              <w:rPr>
                <w:rFonts w:ascii="Arial" w:hAnsi="Arial" w:cs="Arial"/>
                <w:sz w:val="18"/>
                <w:szCs w:val="18"/>
              </w:rPr>
              <w:t>over de meeste algemene onderwerpen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1167DD" w14:textId="3E25A856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A5CBD6B" w14:textId="4EE18E87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5EAFD100" w14:textId="77777777" w:rsidTr="000A1FD0">
        <w:trPr>
          <w:trHeight w:val="1549"/>
        </w:trPr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D949B" w14:textId="6C3A590C" w:rsidR="00A46E24" w:rsidRPr="002E337E" w:rsidRDefault="00A46E24" w:rsidP="00A46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AE509" w14:textId="7040C47C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021653C" w14:textId="69E01911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2.2.3.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een publiek toespreken</w:t>
            </w:r>
          </w:p>
        </w:tc>
        <w:tc>
          <w:tcPr>
            <w:tcW w:w="1419" w:type="pct"/>
            <w:shd w:val="clear" w:color="auto" w:fill="auto"/>
          </w:tcPr>
          <w:p w14:paraId="591862C5" w14:textId="37A0B19F" w:rsidR="00A46E24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houd een presentatie/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spreekbeurt over een vertrouwd onderwerp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, waarin ik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de belangrijkste punten met een redelijke mate van nauwkeurigheid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uitleg. Mijn publiek kan dit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het grootste deel van de tijd moeiteloos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volgen.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</w:p>
          <w:p w14:paraId="1791F9EF" w14:textId="12B1EAE0" w:rsidR="00A46E24" w:rsidRPr="00996D20" w:rsidRDefault="00A46E24" w:rsidP="00A46E24">
            <w:pP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leg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in het kort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iets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uit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en licht het toe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  <w:p w14:paraId="6C3575E7" w14:textId="6C8E09D4" w:rsidR="00A46E24" w:rsidRPr="00685CB0" w:rsidRDefault="00A46E24" w:rsidP="00A46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geef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een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helder </w:t>
            </w:r>
            <w:r w:rsidRPr="00996D20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argument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4CDB2689" w14:textId="6AE40494" w:rsidR="00A46E24" w:rsidRDefault="00A46E24" w:rsidP="00A46E2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geef</w:t>
            </w:r>
            <w:r w:rsidRPr="008B5B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presentatie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waarbij ik:</w:t>
            </w:r>
          </w:p>
          <w:p w14:paraId="2CAA7910" w14:textId="2EEC266F" w:rsidR="00A46E24" w:rsidRPr="009736FB" w:rsidRDefault="00A46E24" w:rsidP="00A46E24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36F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argumenten voor of tegen noemt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;</w:t>
            </w:r>
          </w:p>
          <w:p w14:paraId="6087F0C9" w14:textId="1D03BF86" w:rsidR="00A46E24" w:rsidRPr="009736FB" w:rsidRDefault="00A46E24" w:rsidP="00A46E24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36F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een bepaald standpunt inneemt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;</w:t>
            </w:r>
          </w:p>
          <w:p w14:paraId="69C746C0" w14:textId="6A97D2FB" w:rsidR="00A46E24" w:rsidRPr="009736FB" w:rsidRDefault="00A46E24" w:rsidP="00A46E24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36F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voor- en nadelen van verschillende opties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geef;</w:t>
            </w:r>
          </w:p>
          <w:p w14:paraId="42E335C3" w14:textId="432DCE65" w:rsidR="00A46E24" w:rsidRPr="009736FB" w:rsidRDefault="00A46E24" w:rsidP="00A46E24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36F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een reeks vervolgvragen beantwoordt.</w:t>
            </w:r>
          </w:p>
          <w:p w14:paraId="59F90738" w14:textId="238B2646" w:rsidR="00A46E24" w:rsidRPr="003C7B1E" w:rsidRDefault="00A46E24" w:rsidP="00A46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Ik geef</w:t>
            </w:r>
            <w:r w:rsidRPr="008B5B4E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een heldere argumentatie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waarbij ik mijn</w:t>
            </w:r>
            <w:r w:rsidRPr="008B5B4E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gezichtspunten uitvoerig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toelicht</w:t>
            </w:r>
            <w:r w:rsidRPr="008B5B4E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en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onderbouw met relevante voorbeelden.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EE6A965" w14:textId="33D4820A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A7D298C" w14:textId="45B7B62C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1A1F823A" w14:textId="77777777" w:rsidTr="000A1FD0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9F1D17B" w14:textId="76EE43FC" w:rsidR="00A46E24" w:rsidRPr="002E337E" w:rsidRDefault="00A46E24" w:rsidP="00B11D4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3. Schrijven</w:t>
            </w:r>
          </w:p>
        </w:tc>
        <w:tc>
          <w:tcPr>
            <w:tcW w:w="217" w:type="pct"/>
            <w:vMerge w:val="restart"/>
            <w:shd w:val="clear" w:color="auto" w:fill="FFFFFF" w:themeFill="background1"/>
            <w:textDirection w:val="btLr"/>
          </w:tcPr>
          <w:p w14:paraId="6CFE2569" w14:textId="7C06FAEA" w:rsidR="00A46E24" w:rsidRPr="002E337E" w:rsidRDefault="00A46E24" w:rsidP="00B11D4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3.1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6CEE2327" w14:textId="4435A21E" w:rsidR="00A46E24" w:rsidRPr="002E337E" w:rsidRDefault="00A46E24" w:rsidP="00B11D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06C792AC" w14:textId="561A3AA8" w:rsidR="00A46E24" w:rsidRPr="002E337E" w:rsidRDefault="00A46E24" w:rsidP="00B11D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31527B92" w14:textId="0B653BBD" w:rsidR="00A46E24" w:rsidRPr="002E337E" w:rsidRDefault="00A46E24" w:rsidP="00B11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1E40E8B3" w14:textId="3E46FAB1" w:rsidR="00A46E24" w:rsidRPr="00A46E24" w:rsidRDefault="00A46E24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E24"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3B2BCB35" w14:textId="197B12E4" w:rsidR="00A46E24" w:rsidRPr="00A46E24" w:rsidRDefault="00A46E24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E24"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A46E24" w:rsidRPr="002E337E" w14:paraId="7DDD6EC9" w14:textId="77777777" w:rsidTr="000A1FD0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20B41819" w14:textId="77777777" w:rsidR="00A46E24" w:rsidRPr="002E337E" w:rsidRDefault="00A46E24" w:rsidP="00265F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  <w:textDirection w:val="btLr"/>
            <w:vAlign w:val="center"/>
          </w:tcPr>
          <w:p w14:paraId="380D3726" w14:textId="77777777" w:rsidR="00A46E24" w:rsidRPr="002E337E" w:rsidRDefault="00A46E24" w:rsidP="00265FD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E096BE4" w14:textId="101BB1FA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Algemeen beheersingsniveau</w:t>
            </w:r>
          </w:p>
        </w:tc>
        <w:tc>
          <w:tcPr>
            <w:tcW w:w="1419" w:type="pct"/>
            <w:shd w:val="clear" w:color="auto" w:fill="auto"/>
          </w:tcPr>
          <w:p w14:paraId="7A7D07C8" w14:textId="23B61F40" w:rsidR="00A46E24" w:rsidRPr="001F5C5F" w:rsidRDefault="00A46E24" w:rsidP="00265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eenvoudige samenhangende tekst over onderwerpen die bekend zijn of voor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belangrijk zijn.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persoonlijke brieven waarin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ervaringen en indrukken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beschrijf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5E9B1547" w14:textId="74DE1E13" w:rsidR="00A46E24" w:rsidRDefault="00A46E24" w:rsidP="001F5C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Ik schrijf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duidelijk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e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, gedetailleerde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en samenhangende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tekst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en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over een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groot aantal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onderwerpen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waarin ik geïnteresseerd ben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Ik schrijf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een opstel of verslag,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waarin ik argumenten 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vóór of tegen een specifiek standpunt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onderbouw.</w:t>
            </w:r>
          </w:p>
          <w:p w14:paraId="29A06A89" w14:textId="2EF75C21" w:rsidR="00A46E24" w:rsidRPr="002764BB" w:rsidRDefault="00A46E24" w:rsidP="00483D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Ik schrijf 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brieven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over 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gebeurtenissen en ervaringen waarin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ik</w:t>
            </w:r>
            <w:r w:rsidRPr="002764BB"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nl-NL"/>
              </w:rPr>
              <w:t>aangeeft wat ik belangrijk vind.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A649170" w14:textId="19934968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D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1F2C3441" w14:textId="6D9E21C7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D</w:t>
            </w:r>
          </w:p>
        </w:tc>
      </w:tr>
      <w:tr w:rsidR="00A46E24" w:rsidRPr="002E337E" w14:paraId="1FC55C9C" w14:textId="77777777" w:rsidTr="000A1FD0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45D3B9F8" w14:textId="28768C3E" w:rsidR="00A46E24" w:rsidRPr="002E337E" w:rsidRDefault="00A46E24" w:rsidP="00265F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  <w:textDirection w:val="btLr"/>
            <w:vAlign w:val="center"/>
          </w:tcPr>
          <w:p w14:paraId="66924332" w14:textId="5DE650B4" w:rsidR="00A46E24" w:rsidRPr="002E337E" w:rsidRDefault="00A46E24" w:rsidP="00265FD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428C8C8" w14:textId="7690582A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3.1.1 Bereik van de woordenschat</w:t>
            </w:r>
          </w:p>
        </w:tc>
        <w:tc>
          <w:tcPr>
            <w:tcW w:w="1419" w:type="pct"/>
            <w:shd w:val="clear" w:color="auto" w:fill="auto"/>
          </w:tcPr>
          <w:p w14:paraId="7BAB5E8B" w14:textId="164EA851" w:rsidR="00A46E24" w:rsidRPr="00685CB0" w:rsidRDefault="00A46E24" w:rsidP="001F5C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483D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heb</w:t>
            </w:r>
            <w:r w:rsidRPr="00483D46">
              <w:rPr>
                <w:rFonts w:ascii="Arial" w:hAnsi="Arial" w:cs="Arial"/>
                <w:sz w:val="18"/>
                <w:szCs w:val="18"/>
              </w:rPr>
              <w:t xml:space="preserve"> een woordenschat waarmee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483D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kan</w:t>
            </w:r>
            <w:r w:rsidRPr="00483D46">
              <w:rPr>
                <w:rFonts w:ascii="Arial" w:hAnsi="Arial" w:cs="Arial"/>
                <w:sz w:val="18"/>
                <w:szCs w:val="18"/>
              </w:rPr>
              <w:t xml:space="preserve"> schrijven (zonder al te veel herhaling) over de meeste onderwerpen die te maken hebben met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483D46">
              <w:rPr>
                <w:rFonts w:ascii="Arial" w:hAnsi="Arial" w:cs="Arial"/>
                <w:sz w:val="18"/>
                <w:szCs w:val="18"/>
              </w:rPr>
              <w:t xml:space="preserve"> dagelijks leven, zoals familie, hobby´s en interesses, werk, reizen en actualiteiten.</w:t>
            </w:r>
          </w:p>
        </w:tc>
        <w:tc>
          <w:tcPr>
            <w:tcW w:w="1468" w:type="pct"/>
            <w:shd w:val="clear" w:color="auto" w:fill="auto"/>
          </w:tcPr>
          <w:p w14:paraId="7856FC0B" w14:textId="0FCB4CD4" w:rsidR="00A46E24" w:rsidRPr="002764BB" w:rsidRDefault="00A46E24" w:rsidP="00FD7A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beschik</w:t>
            </w:r>
            <w:r w:rsidRPr="00FD7AF8">
              <w:rPr>
                <w:rFonts w:ascii="Arial" w:hAnsi="Arial" w:cs="Arial"/>
                <w:sz w:val="18"/>
                <w:szCs w:val="18"/>
              </w:rPr>
              <w:t xml:space="preserve"> over voldoende woorden om iets te kunnen schrijven over de meeste algemene onderwerpen en zaken die verband houden met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FD7AF8">
              <w:rPr>
                <w:rFonts w:ascii="Arial" w:hAnsi="Arial" w:cs="Arial"/>
                <w:sz w:val="18"/>
                <w:szCs w:val="18"/>
              </w:rPr>
              <w:t xml:space="preserve"> vakgebied.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FD7AF8">
              <w:rPr>
                <w:rFonts w:ascii="Arial" w:hAnsi="Arial" w:cs="Arial"/>
                <w:sz w:val="18"/>
                <w:szCs w:val="18"/>
              </w:rPr>
              <w:t xml:space="preserve"> breng variatie aan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 xml:space="preserve">mijn taalgebruik, zodat ik </w:t>
            </w:r>
            <w:r w:rsidRPr="002764BB">
              <w:rPr>
                <w:rFonts w:ascii="Arial" w:hAnsi="Arial" w:cs="Arial"/>
                <w:sz w:val="18"/>
                <w:szCs w:val="18"/>
              </w:rPr>
              <w:t>te veel herhaling voorkom</w:t>
            </w:r>
            <w:r>
              <w:rPr>
                <w:rFonts w:ascii="Arial" w:hAnsi="Arial" w:cs="Arial"/>
                <w:sz w:val="18"/>
                <w:szCs w:val="18"/>
              </w:rPr>
              <w:t>. Als ik een woord niet ken, omschrijf ik het.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1D1A32" w14:textId="366BE9C7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EF6DE92" w14:textId="304262A9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6E937008" w14:textId="77777777" w:rsidTr="000A1FD0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2" w:type="pct"/>
            <w:shd w:val="clear" w:color="auto" w:fill="FFFFFF" w:themeFill="background1"/>
          </w:tcPr>
          <w:p w14:paraId="4EAD1820" w14:textId="77777777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14:paraId="618368B4" w14:textId="77777777" w:rsidR="00A46E24" w:rsidRPr="002E337E" w:rsidRDefault="00A46E24" w:rsidP="00A46E2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09549C82" w14:textId="5CCCA1A6" w:rsidR="00A46E24" w:rsidRPr="002E337E" w:rsidRDefault="00A46E24" w:rsidP="00A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0E04D5E9" w14:textId="31623AE4" w:rsidR="00A46E24" w:rsidRDefault="00A46E24" w:rsidP="000A1F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6A8F0556" w14:textId="207A11A6" w:rsidR="00A46E24" w:rsidRDefault="00A46E24" w:rsidP="000A1F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BCCAF34" w14:textId="77777777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66A1423" w14:textId="77777777" w:rsidR="00A46E24" w:rsidRPr="002E337E" w:rsidRDefault="00A46E24" w:rsidP="00A46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7E794CC5" w14:textId="77777777" w:rsidTr="000A1FD0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C43FBA8" w14:textId="3332DA0D" w:rsidR="00A46E24" w:rsidRPr="002E337E" w:rsidRDefault="00A46E24" w:rsidP="00A46E2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3. Schrijven</w:t>
            </w:r>
          </w:p>
        </w:tc>
        <w:tc>
          <w:tcPr>
            <w:tcW w:w="217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71A392C" w14:textId="25FE3E43" w:rsidR="00A46E24" w:rsidRPr="002E337E" w:rsidRDefault="00A46E24" w:rsidP="00A46E2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3.1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0FF7FE" w14:textId="2F80F07F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3.1.2 Beheersing van de woordenschat</w:t>
            </w:r>
          </w:p>
        </w:tc>
        <w:tc>
          <w:tcPr>
            <w:tcW w:w="1419" w:type="pct"/>
            <w:shd w:val="clear" w:color="auto" w:fill="auto"/>
          </w:tcPr>
          <w:p w14:paraId="53A9AF27" w14:textId="6618D057" w:rsidR="00A46E24" w:rsidRPr="002764BB" w:rsidRDefault="00A46E24" w:rsidP="00483D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heb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een goede beheersing van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een basis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woordenschat, al doen zich nog wel fouten voor bij</w:t>
            </w:r>
            <w:r w:rsidRPr="006150D3">
              <w:rPr>
                <w:rFonts w:ascii="Arial" w:eastAsia="Times New Roman" w:hAnsi="Arial" w:cs="Times New Roman"/>
                <w:color w:val="4F81BD" w:themeColor="accent1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complexe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gedachten of niet-vertrouwde onderwerpen en situaties. </w:t>
            </w:r>
          </w:p>
        </w:tc>
        <w:tc>
          <w:tcPr>
            <w:tcW w:w="1468" w:type="pct"/>
            <w:shd w:val="clear" w:color="auto" w:fill="auto"/>
          </w:tcPr>
          <w:p w14:paraId="2FB149E1" w14:textId="1E4FFEBD" w:rsidR="00A46E24" w:rsidRPr="002764BB" w:rsidRDefault="00A46E24" w:rsidP="00FD7A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Mijn woordenschat is groot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, onjuist woordgebruik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komt 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wel voor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, maar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zonder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dat het 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de communicatie in de weg staa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t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67A564" w14:textId="5F03B2EF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2E82250" w14:textId="79C03D7C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1742C077" w14:textId="77777777" w:rsidTr="000A1FD0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82" w:type="pct"/>
            <w:vMerge/>
            <w:shd w:val="clear" w:color="auto" w:fill="FFFFFF" w:themeFill="background1"/>
          </w:tcPr>
          <w:p w14:paraId="0E832F7C" w14:textId="1E186353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</w:tcPr>
          <w:p w14:paraId="59C15CB8" w14:textId="16D80C97" w:rsidR="00A46E24" w:rsidRPr="002E337E" w:rsidRDefault="00A46E24" w:rsidP="00265FD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A0EF348" w14:textId="5F684F91" w:rsidR="00A46E24" w:rsidRPr="002E337E" w:rsidRDefault="00A46E24" w:rsidP="00265FD9">
            <w:pPr>
              <w:rPr>
                <w:rFonts w:ascii="Arial" w:hAnsi="Arial" w:cs="Arial"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3.1.3 Grammaticale correctheid</w:t>
            </w:r>
          </w:p>
        </w:tc>
        <w:tc>
          <w:tcPr>
            <w:tcW w:w="1419" w:type="pct"/>
            <w:shd w:val="clear" w:color="auto" w:fill="auto"/>
          </w:tcPr>
          <w:p w14:paraId="5A97F556" w14:textId="3FFFACE3" w:rsidR="00A46E24" w:rsidRPr="002764BB" w:rsidRDefault="00A46E24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schrijf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redelijk nauwkeurig</w:t>
            </w:r>
            <w:r w:rsidRPr="006150D3">
              <w:rPr>
                <w:rFonts w:ascii="Arial" w:eastAsia="Times New Roman" w:hAnsi="Arial" w:cs="Times New Roman"/>
                <w:color w:val="4F81BD" w:themeColor="accent1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over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vertrouwde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zaken. Ik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laat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over het algemeen een goede grammaticale beheersing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zien, maar wel 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met merkbare invloed vanuit de moedertaal. Fouten komen voor, maar het is altijd duidelijk wat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probeer</w:t>
            </w:r>
            <w:r w:rsidRPr="006150D3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uit te drukken.</w:t>
            </w:r>
          </w:p>
        </w:tc>
        <w:tc>
          <w:tcPr>
            <w:tcW w:w="1468" w:type="pct"/>
            <w:shd w:val="clear" w:color="auto" w:fill="auto"/>
          </w:tcPr>
          <w:p w14:paraId="12ABB877" w14:textId="508689B5" w:rsidR="00A46E24" w:rsidRPr="002764BB" w:rsidRDefault="00A46E24" w:rsidP="003747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beheers de gramm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atica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vrij goed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m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aak geen vergissingen die tot misverstanden leiden.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08167D" w14:textId="5971B7A2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C05D82B" w14:textId="2BF46274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1DF209B6" w14:textId="77777777" w:rsidTr="000A1FD0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82" w:type="pct"/>
            <w:vMerge/>
            <w:shd w:val="clear" w:color="auto" w:fill="FFFFFF" w:themeFill="background1"/>
          </w:tcPr>
          <w:p w14:paraId="76DE5CB6" w14:textId="09C7F0F5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</w:tcPr>
          <w:p w14:paraId="4B9796E5" w14:textId="513C13A6" w:rsidR="00A46E24" w:rsidRPr="002E337E" w:rsidRDefault="00A46E24" w:rsidP="00265FD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184B4DF" w14:textId="3BBC7679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3.1.4 Spelling, interpunctie en lay-out</w:t>
            </w:r>
          </w:p>
        </w:tc>
        <w:tc>
          <w:tcPr>
            <w:tcW w:w="1419" w:type="pct"/>
            <w:shd w:val="clear" w:color="auto" w:fill="auto"/>
          </w:tcPr>
          <w:p w14:paraId="5C3586E1" w14:textId="1F394359" w:rsidR="00A46E24" w:rsidRPr="00685CB0" w:rsidRDefault="00A46E24" w:rsidP="00FD7A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11357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11357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heldere doorlopende tekst die over het algemeen helemaal te begrijpen is. Spelling, leestekengebruik en lay-out zijn goed genoeg om de tekst te kunnen volgen.</w:t>
            </w:r>
          </w:p>
        </w:tc>
        <w:tc>
          <w:tcPr>
            <w:tcW w:w="1468" w:type="pct"/>
            <w:shd w:val="clear" w:color="auto" w:fill="auto"/>
          </w:tcPr>
          <w:p w14:paraId="49E97288" w14:textId="198329F1" w:rsidR="00A46E24" w:rsidRPr="002764BB" w:rsidRDefault="00A46E24" w:rsidP="00113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schrijf een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heldere, be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grijpelijke, doorlopende tekst met een 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lay-out en alinea-indeling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zoals het hoort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. Spelling en leestekengebruik zijn redelijk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goed, maar laten soms de invloed van de 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moedertaal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zien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E3B321" w14:textId="330F583B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EF02617" w14:textId="7A9EA43B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0F5D01FF" w14:textId="77777777" w:rsidTr="000A1FD0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696B5E49" w14:textId="1AE5A91B" w:rsidR="00A46E24" w:rsidRPr="002E337E" w:rsidRDefault="00A46E24" w:rsidP="00265F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  <w:textDirection w:val="btLr"/>
            <w:vAlign w:val="center"/>
          </w:tcPr>
          <w:p w14:paraId="570D082F" w14:textId="7CEA74FA" w:rsidR="00A46E24" w:rsidRPr="002E337E" w:rsidRDefault="00A46E24" w:rsidP="00265FD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9FFE1F8" w14:textId="3D7DEE7E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3.1.5 Samenhang</w:t>
            </w:r>
          </w:p>
        </w:tc>
        <w:tc>
          <w:tcPr>
            <w:tcW w:w="1419" w:type="pct"/>
            <w:shd w:val="clear" w:color="auto" w:fill="auto"/>
          </w:tcPr>
          <w:p w14:paraId="588CBA57" w14:textId="69D88432" w:rsidR="00A46E24" w:rsidRPr="00685CB0" w:rsidRDefault="00A46E24" w:rsidP="00265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11357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verbind</w:t>
            </w:r>
            <w:r w:rsidRPr="0011357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reeks kortere, op zichzelf staande stukken tekst tot een samenhangend geheel.</w:t>
            </w:r>
          </w:p>
        </w:tc>
        <w:tc>
          <w:tcPr>
            <w:tcW w:w="1468" w:type="pct"/>
            <w:shd w:val="clear" w:color="auto" w:fill="auto"/>
          </w:tcPr>
          <w:p w14:paraId="29D56DE1" w14:textId="307FEBAA" w:rsidR="00A46E24" w:rsidRPr="002764BB" w:rsidRDefault="00A46E24" w:rsidP="003740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Ik schrijf een helder en samenhangend betoog.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CEA143" w14:textId="3BC7452C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3A51680" w14:textId="6EB89F61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569FA82B" w14:textId="77777777" w:rsidTr="000A1FD0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82" w:type="pct"/>
            <w:vMerge/>
            <w:shd w:val="clear" w:color="auto" w:fill="FFFFFF" w:themeFill="background1"/>
          </w:tcPr>
          <w:p w14:paraId="7E2250C6" w14:textId="74B9CCE9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FFFFFF" w:themeFill="background1"/>
          </w:tcPr>
          <w:p w14:paraId="0581C487" w14:textId="5C624E9A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E5D279D" w14:textId="1F360D3E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3.1.6 Afstemming taalgebruik op doel en publiek</w:t>
            </w:r>
          </w:p>
        </w:tc>
        <w:tc>
          <w:tcPr>
            <w:tcW w:w="1419" w:type="pct"/>
            <w:shd w:val="clear" w:color="auto" w:fill="auto"/>
          </w:tcPr>
          <w:p w14:paraId="49119709" w14:textId="05E46C2F" w:rsidR="00A46E24" w:rsidRPr="00483D46" w:rsidRDefault="00A46E24" w:rsidP="00483D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belangrijkste beleefdheidsconventies. </w:t>
            </w:r>
          </w:p>
          <w:p w14:paraId="36C59132" w14:textId="222E0901" w:rsidR="00A46E24" w:rsidRPr="00685CB0" w:rsidRDefault="00A46E24" w:rsidP="00483D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houd rekening met 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belangrijkste verschillen in gewoonten, gebruiken, houdingen, waarden en overtuigingen tussen de ander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mezelf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545FF8DD" w14:textId="0CD3CBFD" w:rsidR="00A46E24" w:rsidRPr="002764BB" w:rsidRDefault="00A46E24" w:rsidP="00817C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Pr="00817C88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schrijf</w:t>
            </w:r>
            <w:r w:rsidRPr="00817C88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met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Engelstaligen</w:t>
            </w:r>
            <w:r w:rsidRPr="00817C88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zonder hen onbedoeld te amuseren of te irriteren en zonder hen te verplichten zich anders te gedragen dan zij tegenover een moedertaalspreker zouden doen.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Pr="00817C88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druk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me</w:t>
            </w:r>
            <w:r w:rsidRPr="00817C88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op gepaste wijze uit en weet grote fouten te vermijden.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1A8CEF" w14:textId="5D659EF1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B938D47" w14:textId="66B5896A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67424CF5" w14:textId="77777777" w:rsidTr="000A1FD0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27DD53C0" w14:textId="42DCF40D" w:rsidR="00A46E24" w:rsidRPr="002E337E" w:rsidRDefault="00A46E24" w:rsidP="00265F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2AC10" w14:textId="4E688494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FCE4F" w14:textId="4AB718E4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3.1.7 Productiestrategieën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8724" w14:textId="376E86B5" w:rsidR="00A46E24" w:rsidRPr="00685CB0" w:rsidRDefault="00A46E24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woordenboeken, het internet en zoekmachines om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483D4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tekst te controleren.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F2CC5" w14:textId="7D68E583" w:rsidR="00A46E24" w:rsidRPr="002764BB" w:rsidRDefault="00A46E24" w:rsidP="000A1FD0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 gebruik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 w:rsidRPr="003740C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woordenboeken, het internet en zoekmachines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om 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minder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vaak voorkomende</w:t>
            </w:r>
            <w:r w:rsidRPr="002764BB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woorden en uitdrukkingen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te controleren.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146650" w14:textId="00123392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6A5F204" w14:textId="1E8F71EC" w:rsidR="00A46E24" w:rsidRPr="002E337E" w:rsidRDefault="00A46E24" w:rsidP="00265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45140594" w14:textId="77777777" w:rsidTr="000A1FD0">
        <w:tblPrEx>
          <w:tblLook w:val="04A0" w:firstRow="1" w:lastRow="0" w:firstColumn="1" w:lastColumn="0" w:noHBand="0" w:noVBand="1"/>
        </w:tblPrEx>
        <w:trPr>
          <w:trHeight w:val="1551"/>
        </w:trPr>
        <w:tc>
          <w:tcPr>
            <w:tcW w:w="282" w:type="pct"/>
            <w:vMerge/>
            <w:shd w:val="clear" w:color="auto" w:fill="FFFFFF" w:themeFill="background1"/>
          </w:tcPr>
          <w:p w14:paraId="758F341C" w14:textId="77777777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11CEFF99" w14:textId="157351B2" w:rsidR="00A46E24" w:rsidRPr="002E337E" w:rsidRDefault="00A46E24" w:rsidP="00265FD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3.2 Wat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D3059F0" w14:textId="36252741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3.2.1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corresponderen</w:t>
            </w:r>
          </w:p>
        </w:tc>
        <w:tc>
          <w:tcPr>
            <w:tcW w:w="1419" w:type="pct"/>
            <w:shd w:val="clear" w:color="auto" w:fill="auto"/>
          </w:tcPr>
          <w:p w14:paraId="7CABB32F" w14:textId="4C111196" w:rsidR="00A46E24" w:rsidRPr="002764BB" w:rsidRDefault="00A46E24" w:rsidP="00276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schrijf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persoonlijke brieven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e-mails </w:t>
            </w:r>
            <w:r>
              <w:rPr>
                <w:rFonts w:ascii="Arial" w:hAnsi="Arial" w:cs="Arial"/>
                <w:sz w:val="18"/>
                <w:szCs w:val="18"/>
              </w:rPr>
              <w:t xml:space="preserve">en teksten op social media </w:t>
            </w:r>
            <w:r w:rsidRPr="002764BB">
              <w:rPr>
                <w:rFonts w:ascii="Arial" w:hAnsi="Arial" w:cs="Arial"/>
                <w:sz w:val="18"/>
                <w:szCs w:val="18"/>
              </w:rPr>
              <w:t>waarin ervaringen, gevoelens en gebeurtenissen enigszins gedetailleerd worden beschreven.</w:t>
            </w:r>
          </w:p>
          <w:p w14:paraId="62060FA7" w14:textId="72CA9F2B" w:rsidR="00A46E24" w:rsidRPr="002764BB" w:rsidRDefault="00A46E24" w:rsidP="00276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neem op social media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deel aan discussies over bekende thema's of thema's </w:t>
            </w:r>
            <w:r>
              <w:rPr>
                <w:rFonts w:ascii="Arial" w:hAnsi="Arial" w:cs="Arial"/>
                <w:sz w:val="18"/>
                <w:szCs w:val="18"/>
              </w:rPr>
              <w:t>waarin ik bent geïnteresseerd</w:t>
            </w:r>
            <w:r w:rsidRPr="002764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7AD7B9" w14:textId="35242507" w:rsidR="00A46E24" w:rsidRPr="00685CB0" w:rsidRDefault="00A46E24" w:rsidP="00E909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schrijf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persoonlijke brieven</w:t>
            </w:r>
            <w:r w:rsidRPr="00E90918">
              <w:rPr>
                <w:rFonts w:ascii="Arial" w:hAnsi="Arial" w:cs="Arial"/>
                <w:sz w:val="18"/>
                <w:szCs w:val="18"/>
              </w:rPr>
              <w:t xml:space="preserve">, e-mails en teksten op social media </w:t>
            </w:r>
            <w:r>
              <w:rPr>
                <w:rFonts w:ascii="Arial" w:hAnsi="Arial" w:cs="Arial"/>
                <w:sz w:val="18"/>
                <w:szCs w:val="18"/>
              </w:rPr>
              <w:t>over het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nieuws 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2764BB">
              <w:rPr>
                <w:rFonts w:ascii="Arial" w:hAnsi="Arial" w:cs="Arial"/>
                <w:sz w:val="18"/>
                <w:szCs w:val="18"/>
              </w:rPr>
              <w:t>culturele onderwerpen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3FE52DFA" w14:textId="6FF584D7" w:rsidR="00A46E24" w:rsidRPr="002764BB" w:rsidRDefault="00A46E24" w:rsidP="00276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schrijf persoonlijke brieven, mails en teksten op social media waarbij ik inga op wat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ervaringen en gebeurtenissen</w:t>
            </w:r>
            <w:r>
              <w:rPr>
                <w:rFonts w:ascii="Arial" w:hAnsi="Arial" w:cs="Arial"/>
                <w:sz w:val="18"/>
                <w:szCs w:val="18"/>
              </w:rPr>
              <w:t xml:space="preserve"> voor mij betekenen</w:t>
            </w:r>
            <w:r w:rsidRPr="002764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F38FB2" w14:textId="5BC860BF" w:rsidR="00A46E24" w:rsidRPr="002764BB" w:rsidRDefault="00A46E24" w:rsidP="00E909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schrijf 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persoonlijke brieven, e-mails en </w:t>
            </w:r>
            <w:r>
              <w:rPr>
                <w:rFonts w:ascii="Arial" w:hAnsi="Arial" w:cs="Arial"/>
                <w:sz w:val="18"/>
                <w:szCs w:val="18"/>
              </w:rPr>
              <w:t>social media en reageer op</w:t>
            </w:r>
            <w:r w:rsidRPr="002764BB">
              <w:rPr>
                <w:rFonts w:ascii="Arial" w:hAnsi="Arial" w:cs="Arial"/>
                <w:sz w:val="18"/>
                <w:szCs w:val="18"/>
              </w:rPr>
              <w:t xml:space="preserve"> nieuws en standpunten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4BB">
              <w:rPr>
                <w:rFonts w:ascii="Arial" w:hAnsi="Arial" w:cs="Arial"/>
                <w:sz w:val="18"/>
                <w:szCs w:val="18"/>
              </w:rPr>
              <w:t>van een ander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DFFD4EB" w14:textId="210A061D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A980566" w14:textId="55510A6E" w:rsidR="00A46E24" w:rsidRPr="002E337E" w:rsidRDefault="00A46E24" w:rsidP="00265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E24" w:rsidRPr="002E337E" w14:paraId="7181B3C8" w14:textId="77777777" w:rsidTr="000A1FD0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2C26CB58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6753BADE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234D6EE" w14:textId="52A31CA1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3.2.2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notities, berichten en formulieren schrijven/invullen</w:t>
            </w:r>
          </w:p>
        </w:tc>
        <w:tc>
          <w:tcPr>
            <w:tcW w:w="1419" w:type="pct"/>
            <w:shd w:val="clear" w:color="auto" w:fill="auto"/>
          </w:tcPr>
          <w:p w14:paraId="092BB28C" w14:textId="5551ED81" w:rsidR="00A46E24" w:rsidRPr="00A01A4D" w:rsidRDefault="00A46E24" w:rsidP="00F12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 schrijf</w:t>
            </w:r>
            <w:r w:rsidRPr="00A01A4D">
              <w:rPr>
                <w:rFonts w:ascii="Arial" w:hAnsi="Arial" w:cs="Arial"/>
                <w:sz w:val="18"/>
                <w:szCs w:val="18"/>
              </w:rPr>
              <w:t xml:space="preserve"> notities en berichten die eenvoudige informatie bevatten voor vrienden, dienstverleners, onderwijzers</w:t>
            </w:r>
            <w:r>
              <w:rPr>
                <w:rFonts w:ascii="Arial" w:hAnsi="Arial" w:cs="Arial"/>
                <w:sz w:val="18"/>
                <w:szCs w:val="18"/>
              </w:rPr>
              <w:t xml:space="preserve"> enz. Daarbij breng ik</w:t>
            </w:r>
            <w:r w:rsidRPr="00A01A4D">
              <w:rPr>
                <w:rFonts w:ascii="Arial" w:hAnsi="Arial" w:cs="Arial"/>
                <w:sz w:val="18"/>
                <w:szCs w:val="18"/>
              </w:rPr>
              <w:t xml:space="preserve"> de punten over</w:t>
            </w:r>
            <w:r>
              <w:rPr>
                <w:rFonts w:ascii="Arial" w:hAnsi="Arial" w:cs="Arial"/>
                <w:sz w:val="18"/>
                <w:szCs w:val="18"/>
              </w:rPr>
              <w:t xml:space="preserve"> die ik </w:t>
            </w:r>
            <w:r w:rsidRPr="00A01A4D">
              <w:rPr>
                <w:rFonts w:ascii="Arial" w:hAnsi="Arial" w:cs="Arial"/>
                <w:sz w:val="18"/>
                <w:szCs w:val="18"/>
              </w:rPr>
              <w:t xml:space="preserve">belangrijk </w:t>
            </w:r>
            <w:r>
              <w:rPr>
                <w:rFonts w:ascii="Arial" w:hAnsi="Arial" w:cs="Arial"/>
                <w:sz w:val="18"/>
                <w:szCs w:val="18"/>
              </w:rPr>
              <w:t>vind</w:t>
            </w:r>
            <w:r w:rsidRPr="00A01A4D">
              <w:rPr>
                <w:rFonts w:ascii="Arial" w:hAnsi="Arial" w:cs="Arial"/>
                <w:sz w:val="18"/>
                <w:szCs w:val="18"/>
              </w:rPr>
              <w:t>.</w:t>
            </w:r>
            <w:r w:rsidRPr="00A01A4D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</w:p>
          <w:p w14:paraId="4A0A0E0F" w14:textId="14EEC504" w:rsidR="00A46E24" w:rsidRPr="00685CB0" w:rsidRDefault="00A46E24" w:rsidP="00817C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Ik vul </w:t>
            </w:r>
            <w:r w:rsidRPr="00A01A4D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gedetailleerd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formulieren </w:t>
            </w:r>
            <w:r w:rsidRPr="00A01A4D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in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33E3E3C4" w14:textId="4577DB86" w:rsidR="00A46E24" w:rsidRPr="002764BB" w:rsidRDefault="00A46E24" w:rsidP="00F12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Geen omschrijving meer op dit niveau.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EA69249" w14:textId="4E219F69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7746C85E" w14:textId="18995A15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E24" w:rsidRPr="002E337E" w14:paraId="2273BC2C" w14:textId="77777777" w:rsidTr="000A1FD0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23633CC8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311F81B9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7179" w14:textId="25A93E77" w:rsidR="00A46E24" w:rsidRPr="00091057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057">
              <w:rPr>
                <w:rFonts w:ascii="Arial" w:hAnsi="Arial" w:cs="Arial"/>
                <w:b/>
                <w:sz w:val="20"/>
                <w:szCs w:val="20"/>
              </w:rPr>
              <w:t xml:space="preserve">3.2.3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091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091057">
              <w:rPr>
                <w:rFonts w:ascii="Arial" w:hAnsi="Arial" w:cs="Arial"/>
                <w:b/>
                <w:sz w:val="20"/>
                <w:szCs w:val="20"/>
              </w:rPr>
              <w:t xml:space="preserve"> verslagen en opstellen schrijven</w:t>
            </w:r>
          </w:p>
        </w:tc>
        <w:tc>
          <w:tcPr>
            <w:tcW w:w="1419" w:type="pct"/>
            <w:shd w:val="clear" w:color="auto" w:fill="auto"/>
          </w:tcPr>
          <w:p w14:paraId="7AE445B8" w14:textId="1AD69987" w:rsidR="00A46E24" w:rsidRPr="00091057" w:rsidRDefault="00A46E24" w:rsidP="00F12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korte, eenvoudige teksten.</w:t>
            </w:r>
          </w:p>
          <w:p w14:paraId="11CDEB94" w14:textId="62AA5D58" w:rsidR="00A46E24" w:rsidRPr="00091057" w:rsidRDefault="00A46E24" w:rsidP="00091057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samenvatting in een verslag over een onderwerp binnen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vakgebied 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er commentaar op.</w:t>
            </w:r>
          </w:p>
        </w:tc>
        <w:tc>
          <w:tcPr>
            <w:tcW w:w="1468" w:type="pct"/>
            <w:shd w:val="clear" w:color="auto" w:fill="auto"/>
          </w:tcPr>
          <w:p w14:paraId="5F812DD6" w14:textId="7EA3A025" w:rsidR="00A46E24" w:rsidRDefault="00A46E24" w:rsidP="00F12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schrijf</w:t>
            </w:r>
            <w:r w:rsidRPr="002764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teksten waarin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ik:</w:t>
            </w:r>
          </w:p>
          <w:p w14:paraId="5E8F7563" w14:textId="47A30B47" w:rsidR="00A46E24" w:rsidRPr="00091057" w:rsidRDefault="00A46E24" w:rsidP="00091057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argumenten uitwerk en onderbouw;</w:t>
            </w:r>
          </w:p>
          <w:p w14:paraId="23D33E38" w14:textId="306E238D" w:rsidR="00A46E24" w:rsidRPr="00091057" w:rsidRDefault="00A46E24" w:rsidP="00091057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</w:t>
            </w:r>
            <w:r w:rsidRPr="00091057">
              <w:rPr>
                <w:rFonts w:ascii="Arial" w:hAnsi="Arial" w:cs="Arial"/>
                <w:sz w:val="18"/>
                <w:szCs w:val="18"/>
              </w:rPr>
              <w:t>nformatie en argumenten uit verschillende bronnen bijeenbreng.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FF49881" w14:textId="77777777" w:rsidR="00A46E24" w:rsidRPr="002E337E" w:rsidRDefault="00A46E24" w:rsidP="00F12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58B777D" w14:textId="77777777" w:rsidR="00A46E24" w:rsidRPr="002E337E" w:rsidRDefault="00A46E24" w:rsidP="00F12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E24" w:rsidRPr="002E337E" w14:paraId="32DB80A0" w14:textId="77777777" w:rsidTr="000A1FD0">
        <w:tblPrEx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17DB06C1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489EE0C5" w14:textId="77777777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1CA6C" w14:textId="490D8E43" w:rsidR="00A46E24" w:rsidRPr="002E337E" w:rsidRDefault="00A46E24" w:rsidP="00F12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3.2.4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creatief schrijven</w:t>
            </w:r>
          </w:p>
        </w:tc>
        <w:tc>
          <w:tcPr>
            <w:tcW w:w="1419" w:type="pct"/>
            <w:shd w:val="clear" w:color="auto" w:fill="auto"/>
          </w:tcPr>
          <w:p w14:paraId="2AF9CF5A" w14:textId="07C4DA33" w:rsidR="00A46E24" w:rsidRPr="00091057" w:rsidRDefault="00A46E24" w:rsidP="00F12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geef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gedetailleerde beschrijvingen van bekende onderwerpen binnen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interessegebied.</w:t>
            </w:r>
          </w:p>
          <w:p w14:paraId="4C9484F7" w14:textId="45117AD8" w:rsidR="00A46E24" w:rsidRPr="00091057" w:rsidRDefault="00A46E24" w:rsidP="00F12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schrijf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over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ervaringen en </w:t>
            </w:r>
            <w:r>
              <w:rPr>
                <w:rFonts w:ascii="Arial" w:hAnsi="Arial" w:cs="Arial"/>
                <w:sz w:val="18"/>
                <w:szCs w:val="18"/>
              </w:rPr>
              <w:t>beschrijf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daarbij gevoelens en reacties op gebeurtenissen.</w:t>
            </w:r>
          </w:p>
          <w:p w14:paraId="355F5771" w14:textId="7E4F4446" w:rsidR="00A46E24" w:rsidRPr="00091057" w:rsidRDefault="00A46E24" w:rsidP="00F12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schrijf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een verhaal over een onderwerp dat </w:t>
            </w:r>
            <w:r>
              <w:rPr>
                <w:rFonts w:ascii="Arial" w:hAnsi="Arial" w:cs="Arial"/>
                <w:sz w:val="18"/>
                <w:szCs w:val="18"/>
              </w:rPr>
              <w:t>mij</w:t>
            </w:r>
            <w:r w:rsidRPr="00091057">
              <w:rPr>
                <w:rFonts w:ascii="Arial" w:hAnsi="Arial" w:cs="Arial"/>
                <w:sz w:val="18"/>
                <w:szCs w:val="18"/>
              </w:rPr>
              <w:t xml:space="preserve"> interesseert.</w:t>
            </w:r>
          </w:p>
        </w:tc>
        <w:tc>
          <w:tcPr>
            <w:tcW w:w="1468" w:type="pct"/>
            <w:shd w:val="clear" w:color="auto" w:fill="auto"/>
          </w:tcPr>
          <w:p w14:paraId="25AA6B76" w14:textId="5C6B92FC" w:rsidR="00A46E24" w:rsidRPr="00091057" w:rsidRDefault="00A46E24" w:rsidP="00091057">
            <w:pPr>
              <w:tabs>
                <w:tab w:val="left" w:pos="13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schrijf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duidelijke, gedetailleerde teksten over onderwerpen waarin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09105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ben geïnteresseerd.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1A85545" w14:textId="7E8CCC70" w:rsidR="00A46E24" w:rsidRPr="002E337E" w:rsidRDefault="00A46E24" w:rsidP="00F12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1DC1341" w14:textId="7AED596E" w:rsidR="00A46E24" w:rsidRPr="002E337E" w:rsidRDefault="00A46E24" w:rsidP="00F12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73022C71" w14:textId="77777777" w:rsidTr="000A1FD0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212BE46" w14:textId="5BD4B69C" w:rsidR="000A1FD0" w:rsidRPr="002E337E" w:rsidRDefault="000A1FD0" w:rsidP="00B11D41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4. Lezen</w:t>
            </w:r>
          </w:p>
        </w:tc>
        <w:tc>
          <w:tcPr>
            <w:tcW w:w="217" w:type="pct"/>
            <w:vMerge w:val="restart"/>
            <w:shd w:val="clear" w:color="auto" w:fill="FFFFFF" w:themeFill="background1"/>
            <w:textDirection w:val="btLr"/>
          </w:tcPr>
          <w:p w14:paraId="141A452F" w14:textId="78FF6CA5" w:rsidR="000A1FD0" w:rsidRPr="002E337E" w:rsidRDefault="000A1FD0" w:rsidP="00B11D4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4.1. Hoe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0B173CB9" w14:textId="3290CC23" w:rsidR="000A1FD0" w:rsidRPr="002E337E" w:rsidRDefault="000A1FD0" w:rsidP="00B11D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15814DF7" w14:textId="156A5B9D" w:rsidR="000A1FD0" w:rsidRPr="002E337E" w:rsidRDefault="000A1FD0" w:rsidP="00FA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1C98BE85" w14:textId="342E942D" w:rsidR="000A1FD0" w:rsidRPr="002E337E" w:rsidRDefault="000A1FD0" w:rsidP="00B11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C1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4AE2089A" w14:textId="250B74DE" w:rsidR="000A1FD0" w:rsidRPr="000A1FD0" w:rsidRDefault="000A1FD0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FD0"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5C70EB5D" w14:textId="4188601C" w:rsidR="000A1FD0" w:rsidRPr="000A1FD0" w:rsidRDefault="000A1FD0" w:rsidP="007B60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FD0"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0A1FD0" w:rsidRPr="002E337E" w14:paraId="7B0EFD3E" w14:textId="77777777" w:rsidTr="000A1FD0">
        <w:tblPrEx>
          <w:tblLook w:val="04A0" w:firstRow="1" w:lastRow="0" w:firstColumn="1" w:lastColumn="0" w:noHBand="0" w:noVBand="1"/>
        </w:tblPrEx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37FEDEB3" w14:textId="77777777" w:rsidR="000A1FD0" w:rsidRPr="002E337E" w:rsidRDefault="000A1FD0" w:rsidP="003F5A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47B23857" w14:textId="77777777" w:rsidR="000A1FD0" w:rsidRPr="002E337E" w:rsidRDefault="000A1FD0" w:rsidP="003F5A8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84E1B" w14:textId="638E68EA" w:rsidR="000A1FD0" w:rsidRPr="002E337E" w:rsidRDefault="000A1FD0" w:rsidP="003F5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Algemeen beheersingsniveau</w:t>
            </w:r>
          </w:p>
        </w:tc>
        <w:tc>
          <w:tcPr>
            <w:tcW w:w="1419" w:type="pct"/>
            <w:shd w:val="clear" w:color="auto" w:fill="auto"/>
          </w:tcPr>
          <w:p w14:paraId="744915E2" w14:textId="1C970A9A" w:rsidR="000A1FD0" w:rsidRPr="00685CB0" w:rsidRDefault="000A1FD0" w:rsidP="000910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artikelen en verslagen </w:t>
            </w:r>
            <w:r>
              <w:rPr>
                <w:rFonts w:ascii="Arial" w:hAnsi="Arial" w:cs="Arial"/>
                <w:sz w:val="18"/>
                <w:szCs w:val="18"/>
              </w:rPr>
              <w:t>over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actuele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problemen, waarbij de schrijvers een bepaalde houding of standpunt innemen.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eigentijds literair proza.</w:t>
            </w:r>
          </w:p>
        </w:tc>
        <w:tc>
          <w:tcPr>
            <w:tcW w:w="1468" w:type="pct"/>
            <w:shd w:val="clear" w:color="auto" w:fill="auto"/>
          </w:tcPr>
          <w:p w14:paraId="32D96228" w14:textId="3178D6ED" w:rsidR="000A1FD0" w:rsidRPr="002A59FB" w:rsidRDefault="000A1FD0" w:rsidP="000910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lange en complexe fei</w:t>
            </w:r>
            <w:r>
              <w:rPr>
                <w:rFonts w:ascii="Arial" w:hAnsi="Arial" w:cs="Arial"/>
                <w:sz w:val="18"/>
                <w:szCs w:val="18"/>
              </w:rPr>
              <w:t>telijke en literaire teksten en ik herken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het gebruik van verschillende stijlen. </w:t>
            </w: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gespecialiseerde </w:t>
            </w:r>
            <w:r>
              <w:rPr>
                <w:rFonts w:ascii="Arial" w:hAnsi="Arial" w:cs="Arial"/>
                <w:sz w:val="18"/>
                <w:szCs w:val="18"/>
              </w:rPr>
              <w:t>teksten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en lange technische instructies, zelfs wanneer deze geen betrekking hebben op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terrein.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5CEEF64" w14:textId="7E66EE7C" w:rsidR="000A1FD0" w:rsidRPr="002E337E" w:rsidRDefault="000A1FD0" w:rsidP="003F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A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2EC29D08" w14:textId="7FF39D6F" w:rsidR="000A1FD0" w:rsidRPr="002E337E" w:rsidRDefault="000A1FD0" w:rsidP="003F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A</w:t>
            </w:r>
          </w:p>
        </w:tc>
      </w:tr>
      <w:tr w:rsidR="000A1FD0" w:rsidRPr="002E337E" w14:paraId="18AE39D4" w14:textId="77777777" w:rsidTr="000A1FD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671939A5" w14:textId="46B2FE5B" w:rsidR="000A1FD0" w:rsidRPr="002E337E" w:rsidRDefault="000A1FD0" w:rsidP="00E61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4DC55478" w14:textId="3D7E5CE2" w:rsidR="000A1FD0" w:rsidRPr="002E337E" w:rsidRDefault="000A1FD0" w:rsidP="00E614C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65E28" w14:textId="5D8178ED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4.1.1 Woordgebruik en zinsbouw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7496E0D8" w14:textId="1ADA5B06" w:rsidR="000A1FD0" w:rsidRPr="00685CB0" w:rsidRDefault="000A1FD0" w:rsidP="000A1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lees alle teksten, maar ik mag 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woordenboeken e.d. </w:t>
            </w:r>
            <w:r>
              <w:rPr>
                <w:rFonts w:ascii="Arial" w:hAnsi="Arial" w:cs="Arial"/>
                <w:sz w:val="18"/>
                <w:szCs w:val="18"/>
              </w:rPr>
              <w:t>gebruiken</w:t>
            </w:r>
            <w:r w:rsidRPr="007146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14:paraId="5B3CC723" w14:textId="51C7500A" w:rsidR="000A1FD0" w:rsidRPr="002A59FB" w:rsidRDefault="000A1FD0" w:rsidP="000A1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lees alle teksten, ook teksten met 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specialistisch woordgebruik. 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AA52AB" w14:textId="19B2D1D0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332387F" w14:textId="35277C7A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02DB32A9" w14:textId="77777777" w:rsidTr="000A1FD0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6EED3DC0" w14:textId="6CF92152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1E66D062" w14:textId="77777777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550D26" w14:textId="1730FB70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4.1.2 Tekstindeling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7EE66AEE" w14:textId="1F480401" w:rsidR="000A1FD0" w:rsidRPr="00685CB0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6E42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lees</w:t>
            </w:r>
            <w:r w:rsidRPr="006E42FB">
              <w:rPr>
                <w:rFonts w:ascii="Arial" w:hAnsi="Arial" w:cs="Arial"/>
                <w:sz w:val="18"/>
                <w:szCs w:val="18"/>
              </w:rPr>
              <w:t xml:space="preserve"> alle teksten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14:paraId="68A11D87" w14:textId="3840855F" w:rsidR="000A1FD0" w:rsidRPr="002A59FB" w:rsidRDefault="000A1FD0" w:rsidP="000A1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lees alle teksten.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B03D70D" w14:textId="10674181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7848B28" w14:textId="602F4497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7E00B782" w14:textId="77777777" w:rsidTr="000A1FD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2" w:type="pct"/>
            <w:vMerge/>
            <w:shd w:val="clear" w:color="auto" w:fill="FFFFFF" w:themeFill="background1"/>
          </w:tcPr>
          <w:p w14:paraId="2E33288E" w14:textId="7B3C1654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7BA79B0A" w14:textId="77777777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F3BC1A" w14:textId="2570B2BC" w:rsidR="000A1FD0" w:rsidRPr="002E337E" w:rsidRDefault="000A1FD0" w:rsidP="00E6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4.1.3 Tekstlengte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0C8419D3" w14:textId="2A9DF9B0" w:rsidR="000A1FD0" w:rsidRPr="00685CB0" w:rsidRDefault="000A1FD0" w:rsidP="000A1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6E42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lees</w:t>
            </w:r>
            <w:r w:rsidRPr="006E42FB">
              <w:rPr>
                <w:rFonts w:ascii="Arial" w:hAnsi="Arial" w:cs="Arial"/>
                <w:sz w:val="18"/>
                <w:szCs w:val="18"/>
              </w:rPr>
              <w:t xml:space="preserve"> alle teksten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14:paraId="42DF681A" w14:textId="24798B1C" w:rsidR="000A1FD0" w:rsidRPr="002A59FB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E6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lees</w:t>
            </w:r>
            <w:r w:rsidRPr="00E614CC">
              <w:rPr>
                <w:rFonts w:ascii="Arial" w:hAnsi="Arial" w:cs="Arial"/>
                <w:sz w:val="18"/>
                <w:szCs w:val="18"/>
              </w:rPr>
              <w:t xml:space="preserve"> alle teksten.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13E061A" w14:textId="54297330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42F19E1" w14:textId="6448B3E0" w:rsidR="000A1FD0" w:rsidRPr="002E337E" w:rsidRDefault="000A1FD0" w:rsidP="00E6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6AA389B6" w14:textId="77777777" w:rsidTr="000A1FD0">
        <w:tblPrEx>
          <w:tblLook w:val="04A0" w:firstRow="1" w:lastRow="0" w:firstColumn="1" w:lastColumn="0" w:noHBand="0" w:noVBand="1"/>
        </w:tblPrEx>
        <w:tc>
          <w:tcPr>
            <w:tcW w:w="282" w:type="pct"/>
            <w:vMerge/>
            <w:shd w:val="clear" w:color="auto" w:fill="FFFFFF" w:themeFill="background1"/>
          </w:tcPr>
          <w:p w14:paraId="7C8CF035" w14:textId="092DCAA6" w:rsidR="000A1FD0" w:rsidRPr="002E337E" w:rsidRDefault="000A1FD0" w:rsidP="002A5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E8165E" w14:textId="77777777" w:rsidR="000A1FD0" w:rsidRPr="002E337E" w:rsidRDefault="000A1FD0" w:rsidP="002A5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EEA63" w14:textId="68BEE931" w:rsidR="000A1FD0" w:rsidRPr="002E337E" w:rsidRDefault="000A1FD0" w:rsidP="002A5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4.1.4 Leesstrategieën</w:t>
            </w:r>
          </w:p>
        </w:tc>
        <w:tc>
          <w:tcPr>
            <w:tcW w:w="1419" w:type="pct"/>
            <w:shd w:val="clear" w:color="auto" w:fill="auto"/>
          </w:tcPr>
          <w:p w14:paraId="0D5F4212" w14:textId="2AA266C2" w:rsidR="000A1FD0" w:rsidRPr="005623E1" w:rsidRDefault="000A1FD0" w:rsidP="00562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meerdere strategieën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zodat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een tekst </w:t>
            </w:r>
            <w:r>
              <w:rPr>
                <w:rFonts w:ascii="Arial" w:hAnsi="Arial" w:cs="Arial"/>
                <w:sz w:val="18"/>
                <w:szCs w:val="18"/>
              </w:rPr>
              <w:t>kan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begrijpen </w:t>
            </w:r>
            <w:r>
              <w:rPr>
                <w:rFonts w:ascii="Arial" w:hAnsi="Arial" w:cs="Arial"/>
                <w:sz w:val="18"/>
                <w:szCs w:val="18"/>
              </w:rPr>
              <w:t>bijvoorbeeld door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het letten op hoofdpunten.</w:t>
            </w:r>
          </w:p>
          <w:p w14:paraId="1A766616" w14:textId="1741530B" w:rsidR="000A1FD0" w:rsidRPr="005623E1" w:rsidRDefault="000A1FD0" w:rsidP="005623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controleer de betekenis van woorden of </w:t>
            </w:r>
            <w:r>
              <w:rPr>
                <w:rFonts w:ascii="Arial" w:hAnsi="Arial" w:cs="Arial"/>
                <w:sz w:val="18"/>
                <w:szCs w:val="18"/>
              </w:rPr>
              <w:t>zinnen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aan de hand van de context van de tekst.</w:t>
            </w:r>
          </w:p>
          <w:p w14:paraId="4B3720A6" w14:textId="34CEDD5D" w:rsidR="000A1FD0" w:rsidRPr="005623E1" w:rsidRDefault="000A1FD0" w:rsidP="005623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evalueer leesverwachtingen en herzie waar nodig eigen interpretaties.  </w:t>
            </w:r>
          </w:p>
          <w:p w14:paraId="237056EB" w14:textId="550F32F0" w:rsidR="000A1FD0" w:rsidRPr="00685CB0" w:rsidRDefault="000A1FD0" w:rsidP="005623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woordenboeken, internet en zoekmachines om minder vaak voorkomende woorden en uitdrukkingen op te zoeken.</w:t>
            </w:r>
          </w:p>
        </w:tc>
        <w:tc>
          <w:tcPr>
            <w:tcW w:w="1468" w:type="pct"/>
            <w:shd w:val="clear" w:color="auto" w:fill="auto"/>
          </w:tcPr>
          <w:p w14:paraId="0869D752" w14:textId="5E741EE4" w:rsidR="000A1FD0" w:rsidRPr="002A59FB" w:rsidRDefault="000A1FD0" w:rsidP="00562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alle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aanwijzingen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in een tekst </w:t>
            </w:r>
            <w:r w:rsidRPr="002A59FB">
              <w:rPr>
                <w:rFonts w:ascii="Arial" w:hAnsi="Arial" w:cs="Arial"/>
                <w:sz w:val="18"/>
                <w:szCs w:val="18"/>
              </w:rPr>
              <w:t>om daaruit houdingen, stemmingen en intenties af te leiden</w:t>
            </w:r>
            <w:r>
              <w:rPr>
                <w:rFonts w:ascii="Arial" w:hAnsi="Arial" w:cs="Arial"/>
                <w:sz w:val="18"/>
                <w:szCs w:val="18"/>
              </w:rPr>
              <w:t>, zodat ik kan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anticiperen op het vervolg.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5EC43C" w14:textId="674E35A2" w:rsidR="000A1FD0" w:rsidRPr="002E337E" w:rsidRDefault="000A1FD0" w:rsidP="002A5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B9B29E8" w14:textId="5534D7F8" w:rsidR="000A1FD0" w:rsidRPr="002E337E" w:rsidRDefault="000A1FD0" w:rsidP="002A5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D0" w:rsidRPr="002E337E" w14:paraId="4D8CFE25" w14:textId="77777777" w:rsidTr="00BF21DA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2" w:type="pct"/>
            <w:shd w:val="clear" w:color="auto" w:fill="FFFFFF" w:themeFill="background1"/>
            <w:textDirection w:val="btLr"/>
            <w:vAlign w:val="center"/>
          </w:tcPr>
          <w:p w14:paraId="35524EC6" w14:textId="77777777" w:rsidR="000A1FD0" w:rsidRPr="002E337E" w:rsidRDefault="000A1FD0" w:rsidP="000A1F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7" w:type="pct"/>
            <w:shd w:val="clear" w:color="auto" w:fill="auto"/>
            <w:textDirection w:val="btLr"/>
            <w:vAlign w:val="center"/>
          </w:tcPr>
          <w:p w14:paraId="31A4BF86" w14:textId="77777777" w:rsidR="000A1FD0" w:rsidRPr="002E337E" w:rsidRDefault="000A1FD0" w:rsidP="000A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185436FF" w14:textId="0CA43E0E" w:rsidR="000A1FD0" w:rsidRPr="002E337E" w:rsidRDefault="000A1FD0" w:rsidP="00BF21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71CE9AC4" w14:textId="13ED4C7F" w:rsidR="000A1FD0" w:rsidRDefault="000A1FD0" w:rsidP="000A1F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B2+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1E145202" w14:textId="4D4E5FCD" w:rsidR="000A1FD0" w:rsidRDefault="000A1FD0" w:rsidP="000A1F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C9AD37F" w14:textId="77777777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AB06E87" w14:textId="77777777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D0" w:rsidRPr="002E337E" w14:paraId="27016CD4" w14:textId="77777777" w:rsidTr="000A1FD0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EE7028E" w14:textId="6F419F15" w:rsidR="000A1FD0" w:rsidRPr="002E337E" w:rsidRDefault="000A1FD0" w:rsidP="000A1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4. Lezen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1F59C998" w14:textId="05D96E94" w:rsidR="000A1FD0" w:rsidRPr="002E337E" w:rsidRDefault="000A1FD0" w:rsidP="000A1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4.2 Wat doe 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7950C" w14:textId="2B820338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4.2.1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correspondentie lezen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C401C79" w14:textId="5755D855" w:rsidR="000A1FD0" w:rsidRPr="00685CB0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(zakelijke) correspondentie met betrekking tot </w:t>
            </w:r>
            <w:r>
              <w:rPr>
                <w:rFonts w:ascii="Arial" w:hAnsi="Arial" w:cs="Arial"/>
                <w:sz w:val="18"/>
                <w:szCs w:val="18"/>
              </w:rPr>
              <w:t>mijn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interessegebied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2C386121" w14:textId="2EE6ED6C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alle correspondentie, een enkele keer met behulp van een woordenboek.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D6B798" w14:textId="63A99E65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E4E2580" w14:textId="3E6C8150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D0" w:rsidRPr="002E337E" w14:paraId="4DC9F1AC" w14:textId="77777777" w:rsidTr="000A1FD0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7CB8C5DF" w14:textId="5DAEEB69" w:rsidR="000A1FD0" w:rsidRPr="002E337E" w:rsidRDefault="000A1FD0" w:rsidP="000A1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578BF971" w14:textId="20881BA7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FED4097" w14:textId="79F1CD43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4.2.2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oriënterend lezen</w:t>
            </w:r>
          </w:p>
        </w:tc>
        <w:tc>
          <w:tcPr>
            <w:tcW w:w="1419" w:type="pct"/>
            <w:shd w:val="clear" w:color="auto" w:fill="auto"/>
          </w:tcPr>
          <w:p w14:paraId="6FC6CEDA" w14:textId="3751502F" w:rsidR="000A1FD0" w:rsidRPr="005623E1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scan snel lange, complexe teksten en vind de relevante details. </w:t>
            </w:r>
          </w:p>
          <w:p w14:paraId="38FA70C4" w14:textId="5B476588" w:rsidR="000A1FD0" w:rsidRPr="005623E1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herken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vlot de inhoud en relevantie van nieuwsberichten, artikelen en verslagen over uiteenlopende onderwerpen en beslis dan of nadere bestudering de moeite waard is. </w:t>
            </w:r>
          </w:p>
          <w:p w14:paraId="47D0D85A" w14:textId="6501DE2E" w:rsidR="000A1FD0" w:rsidRPr="00685CB0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meer complexe advertenties.</w:t>
            </w:r>
          </w:p>
        </w:tc>
        <w:tc>
          <w:tcPr>
            <w:tcW w:w="1468" w:type="pct"/>
            <w:shd w:val="clear" w:color="auto" w:fill="auto"/>
          </w:tcPr>
          <w:p w14:paraId="0EAD7B0C" w14:textId="67E69047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lees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snel lange, complexe teksten en vind de relevante details. </w:t>
            </w:r>
          </w:p>
          <w:p w14:paraId="30563F19" w14:textId="476E3B48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herken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vlot de inhoud en relevantie van nieuwsberichten, artikelen en verslagen over uiteenlopende professionele onderwerpen en beslis dan of nadere bestudering de moeite waard is. </w:t>
            </w:r>
          </w:p>
          <w:p w14:paraId="02B3EE58" w14:textId="325AB5D3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meer complexe advertenties.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B74C390" w14:textId="7B4CA19F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97F2561" w14:textId="7D2E7BB4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D0" w:rsidRPr="002E337E" w14:paraId="044E9962" w14:textId="77777777" w:rsidTr="000A1FD0">
        <w:tblPrEx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282" w:type="pct"/>
            <w:vMerge/>
            <w:shd w:val="clear" w:color="auto" w:fill="FFFFFF" w:themeFill="background1"/>
          </w:tcPr>
          <w:p w14:paraId="574941DA" w14:textId="3F1B0090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30703764" w14:textId="5066B4F1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C09C015" w14:textId="137D0544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4.2.3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lezen om informatie op te doen</w:t>
            </w:r>
          </w:p>
        </w:tc>
        <w:tc>
          <w:tcPr>
            <w:tcW w:w="1419" w:type="pct"/>
            <w:shd w:val="clear" w:color="auto" w:fill="auto"/>
          </w:tcPr>
          <w:p w14:paraId="67CF0D3C" w14:textId="1ED6B51F" w:rsidR="000A1FD0" w:rsidRPr="00245A9A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245A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Pr="00245A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artikelen en verslagen over actuele problemen waarin de schrijvers bepaalde stellingen of standpunten innemen. </w:t>
            </w:r>
          </w:p>
          <w:p w14:paraId="7908F568" w14:textId="044E96CB" w:rsidR="000A1FD0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245A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lees</w:t>
            </w:r>
            <w:r w:rsidRPr="00245A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literaire en non-fictie teksten met een redelijke mate van begrip, ook van de details.</w:t>
            </w:r>
          </w:p>
          <w:p w14:paraId="6A8FF941" w14:textId="4A336327" w:rsidR="000A1FD0" w:rsidRPr="00D96BBB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haal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informatie, ideeën en meningen op uit zeer gespecialiseerde bronnen binnen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 interesse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gebied. </w:t>
            </w:r>
          </w:p>
          <w:p w14:paraId="08553791" w14:textId="12CFC918" w:rsidR="000A1FD0" w:rsidRPr="00245A9A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gespecialiseerde artikelen buiten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 interesse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gebied, mits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af en toe een woordenboek kan gebruiken om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interpretatie van terminologie te bevestigen.</w:t>
            </w:r>
          </w:p>
        </w:tc>
        <w:tc>
          <w:tcPr>
            <w:tcW w:w="1468" w:type="pct"/>
            <w:shd w:val="clear" w:color="auto" w:fill="auto"/>
          </w:tcPr>
          <w:p w14:paraId="712B2D01" w14:textId="0E2E334D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 op detailniveau veel verschillenden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lange, complexe teksten, die veel worden aangetroffen in het </w:t>
            </w:r>
            <w:r>
              <w:rPr>
                <w:rFonts w:ascii="Arial" w:hAnsi="Arial" w:cs="Arial"/>
                <w:sz w:val="18"/>
                <w:szCs w:val="18"/>
              </w:rPr>
              <w:t>dagelijkse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, professionele of academische leven, en </w:t>
            </w:r>
            <w:r>
              <w:rPr>
                <w:rFonts w:ascii="Arial" w:hAnsi="Arial" w:cs="Arial"/>
                <w:sz w:val="18"/>
                <w:szCs w:val="18"/>
              </w:rPr>
              <w:t xml:space="preserve">herken ook impliciete informatie, 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mits 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moeilijke passages </w:t>
            </w:r>
            <w:r>
              <w:rPr>
                <w:rFonts w:ascii="Arial" w:hAnsi="Arial" w:cs="Arial"/>
                <w:sz w:val="18"/>
                <w:szCs w:val="18"/>
              </w:rPr>
              <w:t>opnieuw mag lezen</w:t>
            </w:r>
            <w:r w:rsidRPr="00A437B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7B0109" w14:textId="480782AE" w:rsidR="000A1FD0" w:rsidRPr="00A437BC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A437BC">
              <w:rPr>
                <w:rFonts w:ascii="Arial" w:hAnsi="Arial" w:cs="Arial"/>
                <w:sz w:val="18"/>
                <w:szCs w:val="18"/>
              </w:rPr>
              <w:t xml:space="preserve"> literaire en non-fictie teksten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A6411E" w14:textId="6F566C33" w:rsidR="000A1FD0" w:rsidRPr="002E337E" w:rsidRDefault="000A1FD0" w:rsidP="000A1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41CEA20" w14:textId="45E14D11" w:rsidR="000A1FD0" w:rsidRPr="002E337E" w:rsidRDefault="000A1FD0" w:rsidP="000A1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D0" w:rsidRPr="002E337E" w14:paraId="40EE00F9" w14:textId="77777777" w:rsidTr="000A1FD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14:paraId="565EEA37" w14:textId="35A8189A" w:rsidR="000A1FD0" w:rsidRPr="002E337E" w:rsidRDefault="000A1FD0" w:rsidP="000A1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124C20DE" w14:textId="35089CC1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D9592CF" w14:textId="2C1C62A3" w:rsidR="000A1FD0" w:rsidRPr="002E337E" w:rsidRDefault="000A1FD0" w:rsidP="000A1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4.2.4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instructies lezen </w:t>
            </w:r>
          </w:p>
        </w:tc>
        <w:tc>
          <w:tcPr>
            <w:tcW w:w="1419" w:type="pct"/>
            <w:shd w:val="clear" w:color="auto" w:fill="auto"/>
          </w:tcPr>
          <w:p w14:paraId="3E2DBE7B" w14:textId="767CA81C" w:rsidR="000A1FD0" w:rsidRPr="00685CB0" w:rsidRDefault="000A1FD0" w:rsidP="000A1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lange, complexe aanwijzingen op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eigen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interesse</w:t>
            </w:r>
            <w:r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gebied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inclusief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voorwaarden en waarschuwingen, mits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moeilijke passages </w:t>
            </w:r>
            <w:r>
              <w:rPr>
                <w:rFonts w:ascii="Arial" w:hAnsi="Arial" w:cs="Arial"/>
                <w:sz w:val="18"/>
                <w:szCs w:val="18"/>
              </w:rPr>
              <w:t>kan</w:t>
            </w:r>
            <w:r w:rsidRPr="00D96BBB">
              <w:rPr>
                <w:rFonts w:ascii="Arial" w:hAnsi="Arial" w:cs="Arial"/>
                <w:sz w:val="18"/>
                <w:szCs w:val="18"/>
              </w:rPr>
              <w:t xml:space="preserve"> herlezen.</w:t>
            </w:r>
          </w:p>
        </w:tc>
        <w:tc>
          <w:tcPr>
            <w:tcW w:w="1468" w:type="pct"/>
            <w:shd w:val="clear" w:color="auto" w:fill="auto"/>
          </w:tcPr>
          <w:p w14:paraId="7BF13FC2" w14:textId="40284077" w:rsidR="000A1FD0" w:rsidRPr="00A437BC" w:rsidRDefault="000A1FD0" w:rsidP="000A1FD0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7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lange, complexe aanwijzingen bij een nieuwe machine of procedure op detailniveau, ongeacht of de aanwijzingen betrekking hebben op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mijn</w:t>
            </w:r>
            <w:r w:rsidRPr="00A437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vakgebied, mits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Pr="00A437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moeilijke passages kan herlezen.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614C95" w14:textId="4D2FE7EC" w:rsidR="000A1FD0" w:rsidRPr="002E337E" w:rsidRDefault="000A1FD0" w:rsidP="000A1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CC3DC7A" w14:textId="6181D75D" w:rsidR="000A1FD0" w:rsidRPr="002E337E" w:rsidRDefault="000A1FD0" w:rsidP="000A1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66" w:rsidRPr="002E337E" w14:paraId="5A88EBE8" w14:textId="77777777" w:rsidTr="00BF21DA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00D60E80" w14:textId="32938909" w:rsidR="007B6066" w:rsidRPr="002E337E" w:rsidRDefault="007B6066" w:rsidP="00B32C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36"/>
                <w:szCs w:val="36"/>
              </w:rPr>
              <w:t>5. Luisteren</w:t>
            </w:r>
          </w:p>
        </w:tc>
        <w:tc>
          <w:tcPr>
            <w:tcW w:w="217" w:type="pct"/>
            <w:vMerge w:val="restart"/>
            <w:shd w:val="clear" w:color="auto" w:fill="FFFFFF" w:themeFill="background1"/>
            <w:textDirection w:val="btLr"/>
          </w:tcPr>
          <w:p w14:paraId="2EF6E89E" w14:textId="29874BDF" w:rsidR="007B6066" w:rsidRPr="002E337E" w:rsidRDefault="007B6066" w:rsidP="00B32C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5.1 Hoe doe </w:t>
            </w:r>
            <w:r w:rsidR="00CB0E24"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 dat?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2B666607" w14:textId="2D2052DF" w:rsidR="007B6066" w:rsidRPr="002E337E" w:rsidRDefault="007B6066" w:rsidP="000A1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>ERK-niveau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1264EF71" w14:textId="30403486" w:rsidR="007B6066" w:rsidRPr="002E337E" w:rsidRDefault="004D0D5F" w:rsidP="00FA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45426DCF" w14:textId="48FEB184" w:rsidR="007B6066" w:rsidRPr="002E337E" w:rsidRDefault="004D0D5F" w:rsidP="00B32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C2BE422" w14:textId="09F9EDBA" w:rsidR="007B6066" w:rsidRPr="000A1FD0" w:rsidRDefault="000A1FD0" w:rsidP="000A1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FD0"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7ADBBA59" w14:textId="0A866DD3" w:rsidR="007B6066" w:rsidRPr="000A1FD0" w:rsidRDefault="000A1FD0" w:rsidP="00B32C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FD0"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5C4317" w:rsidRPr="002E337E" w14:paraId="6362262A" w14:textId="77777777" w:rsidTr="00BF21DA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282" w:type="pct"/>
            <w:vMerge/>
            <w:shd w:val="clear" w:color="auto" w:fill="auto"/>
            <w:vAlign w:val="center"/>
          </w:tcPr>
          <w:p w14:paraId="69C104A1" w14:textId="77777777" w:rsidR="005C4317" w:rsidRPr="002E337E" w:rsidRDefault="005C4317" w:rsidP="005C4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2CDB92BE" w14:textId="77777777" w:rsidR="005C4317" w:rsidRPr="002E337E" w:rsidRDefault="005C4317" w:rsidP="005C431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E995F55" w14:textId="4DECED3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Algemeen beheersingsniveau</w:t>
            </w:r>
          </w:p>
        </w:tc>
        <w:tc>
          <w:tcPr>
            <w:tcW w:w="1419" w:type="pct"/>
            <w:shd w:val="clear" w:color="auto" w:fill="auto"/>
          </w:tcPr>
          <w:p w14:paraId="5CEB37B0" w14:textId="6DCCF62B" w:rsidR="000E7C4F" w:rsidRPr="006D6D5F" w:rsidRDefault="00CB0E24" w:rsidP="00922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 langer betoog</w:t>
            </w:r>
            <w:r w:rsidR="009227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,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lezingen en complexe redeneringen, wanneer het onderwerp redelijk vertrouwd is.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meeste nieuws- en actualiteitenprogramma’s op de tv.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9227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tv-programma’s,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films </w:t>
            </w:r>
            <w:r w:rsidR="009227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en series als er in standaard Engels wordt gesproken.</w:t>
            </w:r>
          </w:p>
        </w:tc>
        <w:tc>
          <w:tcPr>
            <w:tcW w:w="1468" w:type="pct"/>
            <w:shd w:val="clear" w:color="auto" w:fill="auto"/>
          </w:tcPr>
          <w:p w14:paraId="46C445DC" w14:textId="0D27A526" w:rsidR="005C4317" w:rsidRPr="006D6D5F" w:rsidRDefault="00CB0E24" w:rsidP="00922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een langer betoog, </w:t>
            </w:r>
            <w:r w:rsidR="00922745" w:rsidRPr="00922745">
              <w:rPr>
                <w:rFonts w:ascii="Arial" w:hAnsi="Arial" w:cs="Arial"/>
                <w:sz w:val="18"/>
                <w:szCs w:val="18"/>
              </w:rPr>
              <w:t xml:space="preserve">lezingen en complexe redeneringen </w:t>
            </w:r>
            <w:r w:rsidR="00922745">
              <w:rPr>
                <w:rFonts w:ascii="Arial" w:hAnsi="Arial" w:cs="Arial"/>
                <w:sz w:val="18"/>
                <w:szCs w:val="18"/>
              </w:rPr>
              <w:t>ook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wanneer </w:t>
            </w:r>
            <w:r w:rsidR="00922745">
              <w:rPr>
                <w:rFonts w:ascii="Arial" w:hAnsi="Arial" w:cs="Arial"/>
                <w:sz w:val="18"/>
                <w:szCs w:val="18"/>
              </w:rPr>
              <w:t>ze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niet duidelijk gestructureerd </w:t>
            </w:r>
            <w:r w:rsidR="00922745">
              <w:rPr>
                <w:rFonts w:ascii="Arial" w:hAnsi="Arial" w:cs="Arial"/>
                <w:sz w:val="18"/>
                <w:szCs w:val="18"/>
              </w:rPr>
              <w:t xml:space="preserve">zijn en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impliciet</w:t>
            </w:r>
            <w:r w:rsidR="00922745">
              <w:rPr>
                <w:rFonts w:ascii="Arial" w:hAnsi="Arial" w:cs="Arial"/>
                <w:sz w:val="18"/>
                <w:szCs w:val="18"/>
              </w:rPr>
              <w:t>e informatie bevatten.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745">
              <w:rPr>
                <w:rFonts w:ascii="Arial" w:hAnsi="Arial" w:cs="Arial"/>
                <w:sz w:val="18"/>
                <w:szCs w:val="18"/>
              </w:rPr>
              <w:t xml:space="preserve">tv-programma’s,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films</w:t>
            </w:r>
            <w:r w:rsidR="00922745">
              <w:rPr>
                <w:rFonts w:ascii="Arial" w:hAnsi="Arial" w:cs="Arial"/>
                <w:sz w:val="18"/>
                <w:szCs w:val="18"/>
              </w:rPr>
              <w:t xml:space="preserve"> en series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B083731" w14:textId="04C0A214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B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453A29CB" w14:textId="7CF36BBA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B</w:t>
            </w:r>
          </w:p>
        </w:tc>
      </w:tr>
      <w:tr w:rsidR="005C4317" w:rsidRPr="002E337E" w14:paraId="39C2D393" w14:textId="77777777" w:rsidTr="00BF21DA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82" w:type="pct"/>
            <w:vMerge/>
            <w:shd w:val="clear" w:color="auto" w:fill="auto"/>
            <w:vAlign w:val="center"/>
          </w:tcPr>
          <w:p w14:paraId="05A82355" w14:textId="48BA6A79" w:rsidR="005C4317" w:rsidRPr="002E337E" w:rsidRDefault="005C4317" w:rsidP="005C4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1E602350" w14:textId="110AC59C" w:rsidR="005C4317" w:rsidRPr="002E337E" w:rsidRDefault="005C4317" w:rsidP="005C431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93766B6" w14:textId="44C98773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5.1.1 Woordenschat en zinsbouw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D6C4C3B" w14:textId="0CA5DBB5" w:rsidR="005C4317" w:rsidRPr="006D6D5F" w:rsidRDefault="000844CA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C20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taalgebruik van de kijk- en luisterfragmenten </w:t>
            </w:r>
            <w:r w:rsidR="00AE4E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is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complex.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EB52D6E" w14:textId="71EB7941" w:rsidR="005C4317" w:rsidRPr="006D6D5F" w:rsidRDefault="00AE4EE1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C20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taalgebruik van de kijk- en luisterfragmenten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is </w:t>
            </w:r>
            <w:r w:rsidRPr="006D6D5F">
              <w:rPr>
                <w:rFonts w:ascii="Arial" w:hAnsi="Arial" w:cs="Arial"/>
                <w:sz w:val="18"/>
                <w:szCs w:val="18"/>
              </w:rPr>
              <w:t>complex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inclusief impliciete betekenissen.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31747CB" w14:textId="1D7326C4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F2A0305" w14:textId="4FFBD574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17" w:rsidRPr="002E337E" w14:paraId="1569613C" w14:textId="77777777" w:rsidTr="00BF21DA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282" w:type="pct"/>
            <w:vMerge/>
            <w:shd w:val="clear" w:color="auto" w:fill="auto"/>
            <w:vAlign w:val="center"/>
          </w:tcPr>
          <w:p w14:paraId="1C1D3185" w14:textId="75E0F73A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270169EC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C495BD2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5.1.2 Tempo en articulatie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554865F" w14:textId="143839C2" w:rsidR="000844CA" w:rsidRPr="006D6D5F" w:rsidRDefault="000844CA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C20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 de kijk- en luisterfragmenten is het spreektempo normaal. Er wordt</w:t>
            </w:r>
            <w:r w:rsidRPr="000C2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D5F">
              <w:rPr>
                <w:rFonts w:ascii="Arial" w:hAnsi="Arial" w:cs="Arial"/>
                <w:sz w:val="18"/>
                <w:szCs w:val="18"/>
              </w:rPr>
              <w:t>standaard</w:t>
            </w:r>
            <w:r>
              <w:rPr>
                <w:rFonts w:ascii="Arial" w:hAnsi="Arial" w:cs="Arial"/>
                <w:sz w:val="18"/>
                <w:szCs w:val="18"/>
              </w:rPr>
              <w:t xml:space="preserve"> Engels</w:t>
            </w:r>
            <w:r w:rsidRPr="000C20DE">
              <w:rPr>
                <w:rFonts w:ascii="Arial" w:hAnsi="Arial" w:cs="Arial"/>
                <w:sz w:val="18"/>
                <w:szCs w:val="18"/>
              </w:rPr>
              <w:t xml:space="preserve"> gesproken.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6B3A063" w14:textId="6CE356E6" w:rsidR="005C4317" w:rsidRPr="006D6D5F" w:rsidRDefault="00AE4EE1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C20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 de kijk- en luisterfragmenten is het spreektempo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normaal tot snel, wordt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niet duidelijk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gearticuleerd en komen accenten/dialecten voor. Ik krijg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tijd om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hieraan te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wennen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2E0008" w14:textId="710F598E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7C4010E" w14:textId="43B77BA6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317" w:rsidRPr="002E337E" w14:paraId="6B8CE046" w14:textId="77777777" w:rsidTr="00BF21DA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82" w:type="pct"/>
            <w:vMerge/>
            <w:shd w:val="clear" w:color="auto" w:fill="auto"/>
          </w:tcPr>
          <w:p w14:paraId="06C40AE6" w14:textId="1B0E5711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29E2D3B3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DE05211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5.1.3 Tekstlengte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1B9406D" w14:textId="7B965455" w:rsidR="005C4317" w:rsidRPr="006D6D5F" w:rsidRDefault="000844CA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C20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kijk- en luisterfragmenten zijn lang.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5AE95EF3" w14:textId="342AD0A6" w:rsidR="005C4317" w:rsidRPr="006D6D5F" w:rsidRDefault="00CB0E24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naar alle </w:t>
            </w:r>
            <w:r w:rsid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fragmenten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86FC2E" w14:textId="0DF362D2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88543F5" w14:textId="74EB9D03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317" w:rsidRPr="002E337E" w14:paraId="70884917" w14:textId="77777777" w:rsidTr="00BF21DA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82" w:type="pct"/>
            <w:vMerge/>
            <w:shd w:val="clear" w:color="auto" w:fill="auto"/>
          </w:tcPr>
          <w:p w14:paraId="1684C835" w14:textId="1822323C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7F014695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6EFDBE35" w14:textId="7777777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>5.1.4 Luisterstrategieën</w:t>
            </w:r>
          </w:p>
        </w:tc>
        <w:tc>
          <w:tcPr>
            <w:tcW w:w="1419" w:type="pct"/>
            <w:shd w:val="clear" w:color="auto" w:fill="auto"/>
          </w:tcPr>
          <w:p w14:paraId="44CB235F" w14:textId="2639EC67" w:rsidR="005C4317" w:rsidRPr="00800028" w:rsidRDefault="00CB0E24" w:rsidP="005C43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signalen.</w:t>
            </w:r>
          </w:p>
          <w:p w14:paraId="1776EFAB" w14:textId="3909CEA5" w:rsidR="005C4317" w:rsidRPr="00922745" w:rsidRDefault="00CB0E24" w:rsidP="00800028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een aantal strategieën om tot 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begrip te komen, zoals letten op hoofdpunten en gebruik maken van de context.</w:t>
            </w:r>
          </w:p>
        </w:tc>
        <w:tc>
          <w:tcPr>
            <w:tcW w:w="1468" w:type="pct"/>
            <w:shd w:val="clear" w:color="auto" w:fill="auto"/>
          </w:tcPr>
          <w:p w14:paraId="608B047A" w14:textId="442F6689" w:rsidR="005C4317" w:rsidRPr="00800028" w:rsidRDefault="00CB0E24" w:rsidP="005C43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veel </w:t>
            </w:r>
            <w:r w:rsidR="00660561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verschillende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strategieën om tot begrip te komen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14:paraId="33A113FB" w14:textId="51B498D9" w:rsidR="005C4317" w:rsidRPr="00922745" w:rsidRDefault="00CB0E24" w:rsidP="00800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800028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alle</w:t>
            </w:r>
            <w:r w:rsidR="005C4317" w:rsidRP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aanwijzingen om houdingen, stemmingen en intenties af te leiden en te anticiperen op het vervolg.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46154D" w14:textId="4A37BFCE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8AC2EB3" w14:textId="4D22C6F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317" w:rsidRPr="002E337E" w14:paraId="7D2C50F3" w14:textId="77777777" w:rsidTr="00BF21DA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82" w:type="pct"/>
            <w:vMerge/>
            <w:shd w:val="clear" w:color="auto" w:fill="auto"/>
            <w:vAlign w:val="center"/>
          </w:tcPr>
          <w:p w14:paraId="3768DCCF" w14:textId="7B3C5F60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4CEBC8F1" w14:textId="469CAE31" w:rsidR="005C4317" w:rsidRPr="002E337E" w:rsidRDefault="005C4317" w:rsidP="005C431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37E">
              <w:rPr>
                <w:rFonts w:ascii="Arial" w:hAnsi="Arial" w:cs="Arial"/>
                <w:b/>
                <w:sz w:val="24"/>
                <w:szCs w:val="24"/>
              </w:rPr>
              <w:t xml:space="preserve">5.2 Wat doe </w:t>
            </w:r>
            <w:r w:rsidR="00CB0E24"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Pr="002E337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C4C9" w14:textId="7FE7BBBA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5.2.1 </w:t>
            </w:r>
            <w:r w:rsidR="00CB0E24"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1F76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een moedertaalspreker als gesprekspartner begrijpen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14:paraId="024D3D1F" w14:textId="5A2485EE" w:rsidR="005C4317" w:rsidRPr="006D6D5F" w:rsidRDefault="00CB0E24" w:rsidP="00800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tot in de details wat er tegen </w:t>
            </w:r>
            <w:r w:rsidR="00C31F76">
              <w:rPr>
                <w:rFonts w:ascii="Arial" w:hAnsi="Arial" w:cs="Arial"/>
                <w:sz w:val="18"/>
                <w:szCs w:val="18"/>
              </w:rPr>
              <w:t>mij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gezegd wordt, zelfs in een lawaaierige omgeving.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5C5EF3E2" w14:textId="69154B15" w:rsidR="005C4317" w:rsidRPr="006D6D5F" w:rsidRDefault="00CB0E24" w:rsidP="00800028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tot in de details </w:t>
            </w:r>
            <w:r w:rsidR="00800028" w:rsidRPr="00800028">
              <w:rPr>
                <w:rFonts w:ascii="Arial" w:hAnsi="Arial" w:cs="Arial"/>
                <w:sz w:val="18"/>
                <w:szCs w:val="18"/>
              </w:rPr>
              <w:t xml:space="preserve">wat er tegen </w:t>
            </w:r>
            <w:r w:rsidR="00C31F76">
              <w:rPr>
                <w:rFonts w:ascii="Arial" w:hAnsi="Arial" w:cs="Arial"/>
                <w:sz w:val="18"/>
                <w:szCs w:val="18"/>
              </w:rPr>
              <w:t>mij</w:t>
            </w:r>
            <w:r w:rsidR="00800028" w:rsidRPr="00800028">
              <w:rPr>
                <w:rFonts w:ascii="Arial" w:hAnsi="Arial" w:cs="Arial"/>
                <w:sz w:val="18"/>
                <w:szCs w:val="18"/>
              </w:rPr>
              <w:t xml:space="preserve"> gezegd wordt</w:t>
            </w:r>
            <w:r w:rsidR="00800028">
              <w:rPr>
                <w:rFonts w:ascii="Arial" w:hAnsi="Arial" w:cs="Arial"/>
                <w:sz w:val="18"/>
                <w:szCs w:val="18"/>
              </w:rPr>
              <w:t>, ook als het gaat over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abstracte en complexe onderwerpen van gespecialiseerde aard buiten </w:t>
            </w:r>
            <w:r w:rsidR="00C31F76">
              <w:rPr>
                <w:rFonts w:ascii="Arial" w:hAnsi="Arial" w:cs="Arial"/>
                <w:sz w:val="18"/>
                <w:szCs w:val="18"/>
              </w:rPr>
              <w:t>mijn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eigen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interesse</w:t>
            </w:r>
            <w:r w:rsidR="00C31F76" w:rsidRPr="00D96BB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gebied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, al moet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af en toe een detail laten bevestigen.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FE20B4" w14:textId="67AD3BAC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5D396032" w14:textId="57C62604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317" w:rsidRPr="002E337E" w14:paraId="74724F56" w14:textId="77777777" w:rsidTr="000A1FD0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82" w:type="pct"/>
            <w:vMerge/>
            <w:shd w:val="clear" w:color="auto" w:fill="auto"/>
          </w:tcPr>
          <w:p w14:paraId="6CBF28F1" w14:textId="19FB0102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7C929D5C" w14:textId="0A0E341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FABBD59" w14:textId="10BF7806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5.2.2 </w:t>
            </w:r>
            <w:r w:rsidR="00CB0E24"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1F76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gesprekken tussen moedertaalsprekers begrijpen</w:t>
            </w:r>
          </w:p>
        </w:tc>
        <w:tc>
          <w:tcPr>
            <w:tcW w:w="1419" w:type="pct"/>
            <w:shd w:val="clear" w:color="auto" w:fill="auto"/>
          </w:tcPr>
          <w:p w14:paraId="1A8BBA9A" w14:textId="3C66CF54" w:rsidR="005C4317" w:rsidRPr="006D6D5F" w:rsidRDefault="00CB0E24" w:rsidP="0080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volg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veel van wat rond </w:t>
            </w:r>
            <w:r w:rsidR="00C31F76">
              <w:rPr>
                <w:rFonts w:ascii="Arial" w:hAnsi="Arial" w:cs="Arial"/>
                <w:sz w:val="18"/>
                <w:szCs w:val="18"/>
              </w:rPr>
              <w:t>mij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gezegd wordt, maar </w:t>
            </w:r>
            <w:r w:rsidR="005C4317">
              <w:rPr>
                <w:rFonts w:ascii="Arial" w:hAnsi="Arial" w:cs="Arial"/>
                <w:sz w:val="18"/>
                <w:szCs w:val="18"/>
              </w:rPr>
              <w:t>vind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het moeilijk </w:t>
            </w:r>
            <w:r w:rsidR="00800028">
              <w:rPr>
                <w:rFonts w:ascii="Arial" w:hAnsi="Arial" w:cs="Arial"/>
                <w:sz w:val="18"/>
                <w:szCs w:val="18"/>
              </w:rPr>
              <w:t>goed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deel te neme</w:t>
            </w:r>
            <w:r w:rsidR="00800028">
              <w:rPr>
                <w:rFonts w:ascii="Arial" w:hAnsi="Arial" w:cs="Arial"/>
                <w:sz w:val="18"/>
                <w:szCs w:val="18"/>
              </w:rPr>
              <w:t xml:space="preserve">n aan een gesprek met meerdere moedertaalgebruikers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die hun taal op geen enkele wijze aanpassen.</w:t>
            </w:r>
          </w:p>
        </w:tc>
        <w:tc>
          <w:tcPr>
            <w:tcW w:w="1468" w:type="pct"/>
            <w:shd w:val="clear" w:color="auto" w:fill="auto"/>
          </w:tcPr>
          <w:p w14:paraId="1092C909" w14:textId="06CB979E" w:rsidR="005C4317" w:rsidRPr="006D6D5F" w:rsidRDefault="00CB0E24" w:rsidP="00800028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5C4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volg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met gemak </w:t>
            </w:r>
            <w:r w:rsidR="00800028">
              <w:rPr>
                <w:rFonts w:ascii="Arial" w:hAnsi="Arial" w:cs="Arial"/>
                <w:sz w:val="18"/>
                <w:szCs w:val="18"/>
              </w:rPr>
              <w:t xml:space="preserve">alles </w:t>
            </w:r>
            <w:r w:rsidR="00800028" w:rsidRPr="00800028">
              <w:rPr>
                <w:rFonts w:ascii="Arial" w:hAnsi="Arial" w:cs="Arial"/>
                <w:sz w:val="18"/>
                <w:szCs w:val="18"/>
              </w:rPr>
              <w:t xml:space="preserve">wat rond </w:t>
            </w:r>
            <w:r w:rsidR="00C31F76">
              <w:rPr>
                <w:rFonts w:ascii="Arial" w:hAnsi="Arial" w:cs="Arial"/>
                <w:sz w:val="18"/>
                <w:szCs w:val="18"/>
              </w:rPr>
              <w:t>mij</w:t>
            </w:r>
            <w:r w:rsidR="00800028" w:rsidRPr="00800028">
              <w:rPr>
                <w:rFonts w:ascii="Arial" w:hAnsi="Arial" w:cs="Arial"/>
                <w:sz w:val="18"/>
                <w:szCs w:val="18"/>
              </w:rPr>
              <w:t xml:space="preserve"> gezegd wordt, </w:t>
            </w:r>
            <w:r w:rsidR="00800028">
              <w:rPr>
                <w:rFonts w:ascii="Arial" w:hAnsi="Arial" w:cs="Arial"/>
                <w:sz w:val="18"/>
                <w:szCs w:val="18"/>
              </w:rPr>
              <w:t>ook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 xml:space="preserve"> een groepsdiscussie of debat</w:t>
            </w:r>
            <w:r w:rsidR="00800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317" w:rsidRPr="006D6D5F">
              <w:rPr>
                <w:rFonts w:ascii="Arial" w:hAnsi="Arial" w:cs="Arial"/>
                <w:sz w:val="18"/>
                <w:szCs w:val="18"/>
              </w:rPr>
              <w:t>over abstracte, complexe en niet-vertrouwde onderwerpen.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D1694B5" w14:textId="056529F7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653B5CD" w14:textId="7BD7159D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317" w:rsidRPr="002E337E" w14:paraId="67AB5298" w14:textId="77777777" w:rsidTr="000A1FD0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82" w:type="pct"/>
            <w:vMerge/>
            <w:shd w:val="clear" w:color="auto" w:fill="auto"/>
          </w:tcPr>
          <w:p w14:paraId="373D6964" w14:textId="18FE24E3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4A00F5B2" w14:textId="68F34A60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1DE9BBC" w14:textId="7D24526D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5.2.3. </w:t>
            </w:r>
            <w:r w:rsidR="00CB0E24"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1F76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luisteren als lid van het aanwezige publiek</w:t>
            </w:r>
          </w:p>
        </w:tc>
        <w:tc>
          <w:tcPr>
            <w:tcW w:w="1419" w:type="pct"/>
            <w:shd w:val="clear" w:color="auto" w:fill="auto"/>
          </w:tcPr>
          <w:p w14:paraId="74094E9D" w14:textId="5E9B212A" w:rsidR="005C4317" w:rsidRPr="006D6D5F" w:rsidRDefault="00CB0E24" w:rsidP="00645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volg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</w:t>
            </w:r>
            <w:r w:rsid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belangrijke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punten van voordrachten, </w:t>
            </w:r>
            <w:r w:rsidR="006459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discussies, debatten en an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dere vormen van presentaties</w:t>
            </w:r>
            <w:r w:rsidR="0080002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468" w:type="pct"/>
            <w:shd w:val="clear" w:color="auto" w:fill="auto"/>
          </w:tcPr>
          <w:p w14:paraId="6EFD700B" w14:textId="38C392B3" w:rsidR="005C4317" w:rsidRPr="006D6D5F" w:rsidRDefault="00CB0E24" w:rsidP="005C4317">
            <w:pPr>
              <w:pStyle w:val="Lijstalinea"/>
              <w:overflowPunct w:val="0"/>
              <w:autoSpaceDE w:val="0"/>
              <w:autoSpaceDN w:val="0"/>
              <w:adjustRightInd w:val="0"/>
              <w:ind w:left="36"/>
              <w:contextualSpacing w:val="0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volg</w:t>
            </w:r>
            <w:r w:rsidR="005C4317" w:rsidRPr="006D6D5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de mee</w:t>
            </w:r>
            <w:r w:rsidR="006459DE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ste voordrachten, discussies, </w:t>
            </w:r>
            <w:r w:rsidR="005C4317" w:rsidRPr="006D6D5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debatten</w:t>
            </w:r>
            <w:r w:rsidR="006459DE">
              <w:t xml:space="preserve"> </w:t>
            </w:r>
            <w:r w:rsidR="006459DE" w:rsidRPr="006459DE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en andere vormen van presentaties</w:t>
            </w:r>
            <w:r w:rsidR="005C4317" w:rsidRPr="006D6D5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.</w:t>
            </w:r>
          </w:p>
          <w:p w14:paraId="2419DCA4" w14:textId="3E82C231" w:rsidR="005C4317" w:rsidRPr="006D6D5F" w:rsidRDefault="00CB0E24" w:rsidP="005C4317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contextualSpacing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>volg</w:t>
            </w:r>
            <w:r w:rsidR="005C4317" w:rsidRPr="006D6D5F"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  <w:t xml:space="preserve"> een toneelstuk.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8B11E0F" w14:textId="5FD270FE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DDB0DC0" w14:textId="15079B03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17" w:rsidRPr="002E337E" w14:paraId="51170129" w14:textId="77777777" w:rsidTr="00BF21DA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282" w:type="pct"/>
            <w:vMerge/>
            <w:shd w:val="clear" w:color="auto" w:fill="auto"/>
          </w:tcPr>
          <w:p w14:paraId="605A9C96" w14:textId="02F3056C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0F361A8F" w14:textId="58E35B22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5A14A" w14:textId="0D0D296A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5.2.4 </w:t>
            </w:r>
            <w:r w:rsidR="00CB0E24"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1F76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luisteren naar mededelingen en instructies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14:paraId="02933A3F" w14:textId="5052C981" w:rsidR="005C4317" w:rsidRPr="006D6D5F" w:rsidRDefault="00CB0E24" w:rsidP="006459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mededelingen en berichten over concrete en abstracte onderwerpen.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68D800F7" w14:textId="3A459CF7" w:rsidR="005C4317" w:rsidRPr="006D6D5F" w:rsidRDefault="00CB0E24" w:rsidP="005C43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haal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specifieke informatie uit openbare mededelingen van slechte kwaliteit waarbij het geluid vervormd is.</w:t>
            </w:r>
          </w:p>
          <w:p w14:paraId="5E49FB19" w14:textId="63A6CB56" w:rsidR="005C4317" w:rsidRPr="006D6D5F" w:rsidRDefault="00CB0E24" w:rsidP="005C4317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contextualSpacing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5C431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complexe technische informatie.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93C66D" w14:textId="3846AD64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00301EB7" w14:textId="2745B53D" w:rsidR="005C4317" w:rsidRPr="002E337E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17" w:rsidRPr="00DF2A4D" w14:paraId="2A8A3E39" w14:textId="77777777" w:rsidTr="000A1FD0">
        <w:tblPrEx>
          <w:tblLook w:val="04A0" w:firstRow="1" w:lastRow="0" w:firstColumn="1" w:lastColumn="0" w:noHBand="0" w:noVBand="1"/>
        </w:tblPrEx>
        <w:trPr>
          <w:cantSplit/>
          <w:trHeight w:val="1176"/>
        </w:trPr>
        <w:tc>
          <w:tcPr>
            <w:tcW w:w="282" w:type="pct"/>
            <w:vMerge/>
            <w:shd w:val="clear" w:color="auto" w:fill="auto"/>
            <w:textDirection w:val="btLr"/>
            <w:vAlign w:val="center"/>
          </w:tcPr>
          <w:p w14:paraId="7A9461F3" w14:textId="41C4F074" w:rsidR="005C4317" w:rsidRPr="002E337E" w:rsidRDefault="005C4317" w:rsidP="005C4317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297EB09F" w14:textId="35CFCEC2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7798E67" w14:textId="43B1002A" w:rsidR="005C4317" w:rsidRPr="002E337E" w:rsidRDefault="005C4317" w:rsidP="005C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5.2.5 </w:t>
            </w:r>
            <w:r w:rsidR="00CB0E24"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1F76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kijken en luisteren naar audiovisuele media</w:t>
            </w:r>
          </w:p>
        </w:tc>
        <w:tc>
          <w:tcPr>
            <w:tcW w:w="1419" w:type="pct"/>
            <w:shd w:val="clear" w:color="auto" w:fill="auto"/>
          </w:tcPr>
          <w:p w14:paraId="706E7892" w14:textId="1E9C28A9" w:rsidR="005C4317" w:rsidRPr="006D6D5F" w:rsidRDefault="00CB0E24" w:rsidP="005C4317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A67B0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meeste nieuwsuitzendingen en actualiteitenprogramma’s op de televisie en </w:t>
            </w:r>
            <w:r w:rsidR="00615B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internet.</w:t>
            </w:r>
          </w:p>
          <w:p w14:paraId="59147F76" w14:textId="4BF699C8" w:rsidR="005C4317" w:rsidRPr="006D6D5F" w:rsidRDefault="00CB0E24" w:rsidP="005C4317">
            <w:pPr>
              <w:pStyle w:val="Lijstalinea"/>
              <w:overflowPunct w:val="0"/>
              <w:autoSpaceDE w:val="0"/>
              <w:autoSpaceDN w:val="0"/>
              <w:adjustRightInd w:val="0"/>
              <w:ind w:left="3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A6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A67B00"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documentaires, live uitgezonden vraaggesprekken, praatprogramma’s, toneelstukken en de meeste films in standaard</w:t>
            </w:r>
            <w:r w:rsidR="00615B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Engels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op televisie of via internet.</w:t>
            </w:r>
          </w:p>
          <w:p w14:paraId="554231FB" w14:textId="2DD5172D" w:rsidR="005C4317" w:rsidRPr="006D6D5F" w:rsidRDefault="00CB0E24" w:rsidP="004866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A67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A67B00"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meeste radiodocumentaires </w:t>
            </w:r>
            <w:r w:rsid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en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andere uitgezonden geluidsmateriaal en kan de stemming, toon enzovoort van de spreker herkennen.</w:t>
            </w:r>
          </w:p>
        </w:tc>
        <w:tc>
          <w:tcPr>
            <w:tcW w:w="1468" w:type="pct"/>
            <w:shd w:val="clear" w:color="auto" w:fill="auto"/>
          </w:tcPr>
          <w:p w14:paraId="6D4F4F0F" w14:textId="4CB0FC4A" w:rsidR="00486695" w:rsidRDefault="00CB0E24" w:rsidP="005C43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486695" w:rsidRPr="00486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486695" w:rsidRPr="00486695">
              <w:rPr>
                <w:rFonts w:ascii="Arial" w:hAnsi="Arial" w:cs="Arial"/>
                <w:sz w:val="18"/>
                <w:szCs w:val="18"/>
              </w:rPr>
              <w:t xml:space="preserve"> documentaires, live uitgezonden vraaggesprekken, praatprogramma’s, toneelstukken en de meeste op televisie of via internet.</w:t>
            </w:r>
          </w:p>
          <w:p w14:paraId="2F04806D" w14:textId="7D465C0E" w:rsidR="005C4317" w:rsidRPr="006D6D5F" w:rsidRDefault="00CB0E24" w:rsidP="005C43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Ik</w:t>
            </w:r>
            <w:r w:rsid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</w:t>
            </w:r>
            <w:r w:rsid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</w:t>
            </w:r>
            <w:r w:rsidR="005C4317" w:rsidRPr="006D6D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fijnere details zoals impliciete houdingen van sprekers.</w:t>
            </w:r>
          </w:p>
          <w:p w14:paraId="62920FD4" w14:textId="5D90A3B2" w:rsidR="005C4317" w:rsidRPr="00486695" w:rsidRDefault="00CB0E24" w:rsidP="004866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="00A67B00" w:rsidRPr="00486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F76">
              <w:rPr>
                <w:rFonts w:ascii="Arial" w:hAnsi="Arial" w:cs="Arial"/>
                <w:sz w:val="18"/>
                <w:szCs w:val="18"/>
              </w:rPr>
              <w:t>begrijp</w:t>
            </w:r>
            <w:r w:rsidR="00A67B00" w:rsidRPr="00486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317" w:rsidRP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films waarin een aanzienlijke hoeveelheid plat taalgebruik en idiomatische uitdrukkingen word</w:t>
            </w:r>
            <w:r w:rsidR="00A67B00" w:rsidRP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en</w:t>
            </w:r>
            <w:r w:rsidR="005C4317" w:rsidRP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C31F7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gebruikt</w:t>
            </w:r>
            <w:r w:rsidR="005C4317" w:rsidRPr="00486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776031" w14:textId="06C04F92" w:rsidR="005C4317" w:rsidRPr="00DF2A4D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4B1F82A" w14:textId="0A76B311" w:rsidR="005C4317" w:rsidRPr="00DF2A4D" w:rsidRDefault="005C4317" w:rsidP="005C4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9D9" w:rsidRPr="00EF0F71" w14:paraId="482C248F" w14:textId="77777777" w:rsidTr="00BF21DA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282" w:type="pct"/>
            <w:vMerge w:val="restart"/>
            <w:shd w:val="clear" w:color="auto" w:fill="FFFFFF" w:themeFill="background1"/>
            <w:textDirection w:val="btLr"/>
            <w:vAlign w:val="center"/>
          </w:tcPr>
          <w:p w14:paraId="1FE3554B" w14:textId="77777777" w:rsidR="005869D9" w:rsidRPr="00EF0F71" w:rsidRDefault="005869D9" w:rsidP="00944B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F71">
              <w:rPr>
                <w:rFonts w:ascii="Arial" w:hAnsi="Arial" w:cs="Arial"/>
                <w:b/>
                <w:sz w:val="36"/>
                <w:szCs w:val="36"/>
              </w:rPr>
              <w:lastRenderedPageBreak/>
              <w:t>6. Literatuur</w:t>
            </w:r>
          </w:p>
        </w:tc>
        <w:tc>
          <w:tcPr>
            <w:tcW w:w="217" w:type="pct"/>
            <w:vMerge w:val="restart"/>
            <w:shd w:val="clear" w:color="auto" w:fill="FFFFFF" w:themeFill="background1"/>
            <w:textDirection w:val="btLr"/>
          </w:tcPr>
          <w:p w14:paraId="6F4BD22B" w14:textId="0CAF2DEC" w:rsidR="005869D9" w:rsidRPr="00EF0F71" w:rsidRDefault="005869D9" w:rsidP="00944B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0F71">
              <w:rPr>
                <w:rFonts w:ascii="Arial" w:hAnsi="Arial" w:cs="Arial"/>
                <w:b/>
                <w:sz w:val="24"/>
                <w:szCs w:val="24"/>
              </w:rPr>
              <w:t>.1 Hoe doe ik dat?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5DDF4778" w14:textId="77777777" w:rsidR="005869D9" w:rsidRPr="00EF0F71" w:rsidRDefault="005869D9" w:rsidP="00944B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14:paraId="120101F3" w14:textId="6183E251" w:rsidR="005869D9" w:rsidRPr="00EF0F71" w:rsidRDefault="00716C3F" w:rsidP="00944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N3</w:t>
            </w:r>
          </w:p>
        </w:tc>
        <w:tc>
          <w:tcPr>
            <w:tcW w:w="1468" w:type="pct"/>
            <w:shd w:val="clear" w:color="auto" w:fill="F2F2F2" w:themeFill="background1" w:themeFillShade="F2"/>
            <w:vAlign w:val="center"/>
          </w:tcPr>
          <w:p w14:paraId="4BB48AB6" w14:textId="63F5B94D" w:rsidR="005869D9" w:rsidRPr="00EF0F71" w:rsidRDefault="00716C3F" w:rsidP="00944B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N4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683A543D" w14:textId="57DC752F" w:rsidR="005869D9" w:rsidRPr="00BF21DA" w:rsidRDefault="00BF21DA" w:rsidP="00944B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1DA">
              <w:rPr>
                <w:rFonts w:ascii="Arial" w:hAnsi="Arial" w:cs="Arial"/>
                <w:b/>
                <w:sz w:val="18"/>
                <w:szCs w:val="18"/>
              </w:rPr>
              <w:t>havo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20BE861F" w14:textId="7770BC87" w:rsidR="005869D9" w:rsidRPr="00BF21DA" w:rsidRDefault="00BF21DA" w:rsidP="00944B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1DA">
              <w:rPr>
                <w:rFonts w:ascii="Arial" w:hAnsi="Arial" w:cs="Arial"/>
                <w:b/>
                <w:sz w:val="18"/>
                <w:szCs w:val="18"/>
              </w:rPr>
              <w:t>vwo</w:t>
            </w:r>
          </w:p>
        </w:tc>
      </w:tr>
      <w:tr w:rsidR="005869D9" w:rsidRPr="00EF0F71" w14:paraId="128CBCFA" w14:textId="77777777" w:rsidTr="00BF21DA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282" w:type="pct"/>
            <w:vMerge/>
            <w:shd w:val="clear" w:color="auto" w:fill="auto"/>
            <w:vAlign w:val="center"/>
          </w:tcPr>
          <w:p w14:paraId="60835EDC" w14:textId="77777777" w:rsidR="005869D9" w:rsidRPr="00EF0F71" w:rsidRDefault="005869D9" w:rsidP="005869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2ADB00C1" w14:textId="77777777" w:rsidR="005869D9" w:rsidRPr="00EF0F71" w:rsidRDefault="005869D9" w:rsidP="005869D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EB8B5FE" w14:textId="540BE93D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 Algemeen beheersingsniveau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F2AAEDB" w14:textId="4716DA3D" w:rsidR="005869D9" w:rsidRPr="00EF0F71" w:rsidRDefault="005869D9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begrijp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E19">
              <w:rPr>
                <w:rFonts w:ascii="Arial" w:hAnsi="Arial" w:cs="Arial"/>
                <w:sz w:val="18"/>
                <w:szCs w:val="18"/>
              </w:rPr>
              <w:t>moderne Engelstalige fictie</w:t>
            </w:r>
            <w:r>
              <w:rPr>
                <w:rFonts w:ascii="Arial" w:hAnsi="Arial" w:cs="Arial"/>
                <w:sz w:val="18"/>
                <w:szCs w:val="18"/>
              </w:rPr>
              <w:t xml:space="preserve">, korte verhalen, </w:t>
            </w:r>
            <w:r w:rsidRPr="00394E19">
              <w:rPr>
                <w:rFonts w:ascii="Arial" w:hAnsi="Arial" w:cs="Arial"/>
                <w:sz w:val="18"/>
                <w:szCs w:val="18"/>
              </w:rPr>
              <w:t>romans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394E19">
              <w:rPr>
                <w:rFonts w:ascii="Arial" w:hAnsi="Arial" w:cs="Arial"/>
                <w:sz w:val="18"/>
                <w:szCs w:val="18"/>
              </w:rPr>
              <w:t>gedichten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238302BE" w14:textId="7A4E5002" w:rsidR="005869D9" w:rsidRPr="00EF0F71" w:rsidRDefault="005869D9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begrijp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E19">
              <w:rPr>
                <w:rFonts w:ascii="Arial" w:hAnsi="Arial" w:cs="Arial"/>
                <w:sz w:val="18"/>
                <w:szCs w:val="18"/>
              </w:rPr>
              <w:t>moderne en/of historische Engelstalige fictie</w:t>
            </w:r>
            <w:r>
              <w:rPr>
                <w:rFonts w:ascii="Arial" w:hAnsi="Arial" w:cs="Arial"/>
                <w:sz w:val="18"/>
                <w:szCs w:val="18"/>
              </w:rPr>
              <w:t xml:space="preserve">, korte verhalen, </w:t>
            </w:r>
            <w:r w:rsidRPr="00394E19">
              <w:rPr>
                <w:rFonts w:ascii="Arial" w:hAnsi="Arial" w:cs="Arial"/>
                <w:sz w:val="18"/>
                <w:szCs w:val="18"/>
              </w:rPr>
              <w:t>romans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394E19">
              <w:rPr>
                <w:rFonts w:ascii="Arial" w:hAnsi="Arial" w:cs="Arial"/>
                <w:sz w:val="18"/>
                <w:szCs w:val="18"/>
              </w:rPr>
              <w:t>gedichten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740CFE2C" w14:textId="5D29739A" w:rsidR="005869D9" w:rsidRPr="00EF0F71" w:rsidRDefault="005869D9" w:rsidP="00586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E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317FE54E" w14:textId="161F2A9E" w:rsidR="005869D9" w:rsidRPr="00EF0F71" w:rsidRDefault="005869D9" w:rsidP="00586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Domein E</w:t>
            </w:r>
          </w:p>
        </w:tc>
      </w:tr>
      <w:tr w:rsidR="005869D9" w:rsidRPr="00EF0F71" w14:paraId="24D4FEE0" w14:textId="77777777" w:rsidTr="00BF21DA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82" w:type="pct"/>
            <w:vMerge/>
            <w:shd w:val="clear" w:color="auto" w:fill="auto"/>
            <w:vAlign w:val="center"/>
          </w:tcPr>
          <w:p w14:paraId="3C3A7BEB" w14:textId="77777777" w:rsidR="005869D9" w:rsidRPr="00EF0F71" w:rsidRDefault="005869D9" w:rsidP="005869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2AB0A995" w14:textId="77777777" w:rsidR="005869D9" w:rsidRPr="00EF0F71" w:rsidRDefault="005869D9" w:rsidP="005869D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56669058" w14:textId="3A01D322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6.1.2 Tekstniveau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7BC6A4B" w14:textId="17F6C04C" w:rsidR="005869D9" w:rsidRPr="00EF0F71" w:rsidRDefault="005869D9" w:rsidP="00BF21D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lees alle teksten, maar ik mag </w:t>
            </w:r>
            <w:r w:rsidRPr="0071469C">
              <w:rPr>
                <w:rFonts w:ascii="Arial" w:hAnsi="Arial" w:cs="Arial"/>
                <w:sz w:val="18"/>
                <w:szCs w:val="18"/>
              </w:rPr>
              <w:t xml:space="preserve">woordenboeken e.d. </w:t>
            </w:r>
            <w:r>
              <w:rPr>
                <w:rFonts w:ascii="Arial" w:hAnsi="Arial" w:cs="Arial"/>
                <w:sz w:val="18"/>
                <w:szCs w:val="18"/>
              </w:rPr>
              <w:t>gebruiken</w:t>
            </w:r>
            <w:r w:rsidRPr="007146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52468F6B" w14:textId="6D3DD0F2" w:rsidR="005869D9" w:rsidRPr="00EF0F71" w:rsidRDefault="005869D9" w:rsidP="00B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lees alle teksten.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F8E358" w14:textId="77777777" w:rsidR="005869D9" w:rsidRPr="00EF0F71" w:rsidRDefault="005869D9" w:rsidP="0058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236A141" w14:textId="77777777" w:rsidR="005869D9" w:rsidRPr="00EF0F71" w:rsidRDefault="005869D9" w:rsidP="00586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9D9" w:rsidRPr="00EF0F71" w14:paraId="211FFB9B" w14:textId="77777777" w:rsidTr="00BF21DA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282" w:type="pct"/>
            <w:vMerge/>
            <w:shd w:val="clear" w:color="auto" w:fill="auto"/>
            <w:vAlign w:val="center"/>
          </w:tcPr>
          <w:p w14:paraId="1A429D10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8901F72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C130779" w14:textId="255DDFCD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6.1.3</w:t>
            </w:r>
            <w:r w:rsidRPr="002E337E">
              <w:rPr>
                <w:rFonts w:ascii="Arial" w:hAnsi="Arial" w:cs="Arial"/>
                <w:b/>
                <w:sz w:val="20"/>
                <w:szCs w:val="20"/>
              </w:rPr>
              <w:t xml:space="preserve"> Leesstrategieën</w:t>
            </w:r>
          </w:p>
        </w:tc>
        <w:tc>
          <w:tcPr>
            <w:tcW w:w="1419" w:type="pct"/>
            <w:shd w:val="clear" w:color="auto" w:fill="auto"/>
          </w:tcPr>
          <w:p w14:paraId="062643D3" w14:textId="77777777" w:rsidR="005869D9" w:rsidRPr="005623E1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meerdere strategieën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zodat </w:t>
            </w: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een tekst </w:t>
            </w:r>
            <w:r>
              <w:rPr>
                <w:rFonts w:ascii="Arial" w:hAnsi="Arial" w:cs="Arial"/>
                <w:sz w:val="18"/>
                <w:szCs w:val="18"/>
              </w:rPr>
              <w:t>kan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begrijpen </w:t>
            </w:r>
            <w:r>
              <w:rPr>
                <w:rFonts w:ascii="Arial" w:hAnsi="Arial" w:cs="Arial"/>
                <w:sz w:val="18"/>
                <w:szCs w:val="18"/>
              </w:rPr>
              <w:t>bijvoorbeeld door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het letten op hoofdpunten.</w:t>
            </w:r>
          </w:p>
          <w:p w14:paraId="0504A7DC" w14:textId="77777777" w:rsidR="005869D9" w:rsidRPr="005623E1" w:rsidRDefault="005869D9" w:rsidP="005869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controleer de betekenis van woorden of </w:t>
            </w:r>
            <w:r>
              <w:rPr>
                <w:rFonts w:ascii="Arial" w:hAnsi="Arial" w:cs="Arial"/>
                <w:sz w:val="18"/>
                <w:szCs w:val="18"/>
              </w:rPr>
              <w:t>zinnen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aan de hand van de context van de tekst.</w:t>
            </w:r>
          </w:p>
          <w:p w14:paraId="1EA84ADC" w14:textId="77777777" w:rsidR="005869D9" w:rsidRPr="005623E1" w:rsidRDefault="005869D9" w:rsidP="005869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evalueer leesverwachtingen en herzie waar nodig eigen interpretaties.  </w:t>
            </w:r>
          </w:p>
          <w:p w14:paraId="4F13315A" w14:textId="77777777" w:rsidR="005869D9" w:rsidRDefault="005869D9" w:rsidP="005869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5623E1">
              <w:rPr>
                <w:rFonts w:ascii="Arial" w:hAnsi="Arial" w:cs="Arial"/>
                <w:sz w:val="18"/>
                <w:szCs w:val="18"/>
              </w:rPr>
              <w:t xml:space="preserve"> woordenboeken, internet en zoekmachines om minder vaak voorkomende woorden en uitdrukkingen op te zoeken.</w:t>
            </w:r>
          </w:p>
          <w:p w14:paraId="21126322" w14:textId="1C8901B5" w:rsidR="00BF21DA" w:rsidRPr="00EF0F71" w:rsidRDefault="00BF21DA" w:rsidP="005869D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468" w:type="pct"/>
            <w:shd w:val="clear" w:color="auto" w:fill="auto"/>
          </w:tcPr>
          <w:p w14:paraId="5971CF57" w14:textId="69ECB81E" w:rsidR="005869D9" w:rsidRPr="00EF0F71" w:rsidRDefault="005869D9" w:rsidP="005869D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gebruik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alle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aanwijzingen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in een tekst </w:t>
            </w:r>
            <w:r w:rsidRPr="002A59FB">
              <w:rPr>
                <w:rFonts w:ascii="Arial" w:hAnsi="Arial" w:cs="Arial"/>
                <w:sz w:val="18"/>
                <w:szCs w:val="18"/>
              </w:rPr>
              <w:t>om daaruit houdingen, stemmingen en intenties af te leiden</w:t>
            </w:r>
            <w:r>
              <w:rPr>
                <w:rFonts w:ascii="Arial" w:hAnsi="Arial" w:cs="Arial"/>
                <w:sz w:val="18"/>
                <w:szCs w:val="18"/>
              </w:rPr>
              <w:t>, zodat ik kan</w:t>
            </w:r>
            <w:r w:rsidRPr="002A59FB">
              <w:rPr>
                <w:rFonts w:ascii="Arial" w:hAnsi="Arial" w:cs="Arial"/>
                <w:sz w:val="18"/>
                <w:szCs w:val="18"/>
              </w:rPr>
              <w:t xml:space="preserve"> anticiperen op het vervolg.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2C1B16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7D181D10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9D9" w:rsidRPr="00EF0F71" w14:paraId="0DE03C62" w14:textId="77777777" w:rsidTr="00BF21DA">
        <w:tblPrEx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282" w:type="pct"/>
            <w:vMerge/>
            <w:shd w:val="clear" w:color="auto" w:fill="auto"/>
            <w:vAlign w:val="center"/>
          </w:tcPr>
          <w:p w14:paraId="25112F86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1F59009F" w14:textId="461F9442" w:rsidR="005869D9" w:rsidRPr="00EF0F71" w:rsidRDefault="005869D9" w:rsidP="005869D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0F71">
              <w:rPr>
                <w:rFonts w:ascii="Arial" w:hAnsi="Arial" w:cs="Arial"/>
                <w:b/>
                <w:sz w:val="24"/>
                <w:szCs w:val="24"/>
              </w:rPr>
              <w:t>.2 Wat doe ik?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99E8B" w14:textId="68793E86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6.2.1 </w:t>
            </w:r>
            <w:r w:rsidR="00201C6F">
              <w:rPr>
                <w:rFonts w:ascii="Arial" w:hAnsi="Arial" w:cs="Arial"/>
                <w:b/>
                <w:sz w:val="20"/>
                <w:szCs w:val="20"/>
              </w:rPr>
              <w:t>Ik kan f</w:t>
            </w:r>
            <w:r>
              <w:rPr>
                <w:rFonts w:ascii="Arial" w:hAnsi="Arial" w:cs="Arial"/>
                <w:b/>
                <w:sz w:val="20"/>
                <w:szCs w:val="20"/>
              </w:rPr>
              <w:t>ictie begrijpen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14:paraId="7EEA0291" w14:textId="77777777" w:rsid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herken:</w:t>
            </w:r>
          </w:p>
          <w:p w14:paraId="17C43750" w14:textId="77777777" w:rsidR="005869D9" w:rsidRPr="00B42CF6" w:rsidRDefault="005869D9" w:rsidP="005869D9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CF6">
              <w:rPr>
                <w:rFonts w:ascii="Arial" w:hAnsi="Arial" w:cs="Arial"/>
                <w:sz w:val="18"/>
                <w:szCs w:val="18"/>
              </w:rPr>
              <w:t>het genre;</w:t>
            </w:r>
          </w:p>
          <w:p w14:paraId="636A52FB" w14:textId="51F84A26" w:rsidR="005869D9" w:rsidRPr="00B42CF6" w:rsidRDefault="005869D9" w:rsidP="005869D9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CF6">
              <w:rPr>
                <w:rFonts w:ascii="Arial" w:hAnsi="Arial" w:cs="Arial"/>
                <w:sz w:val="18"/>
                <w:szCs w:val="18"/>
              </w:rPr>
              <w:t>structuurelementen, zoals wisselingen van tijd en plaats.</w:t>
            </w:r>
          </w:p>
          <w:p w14:paraId="4564774F" w14:textId="77777777" w:rsid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beschrijf:</w:t>
            </w:r>
          </w:p>
          <w:p w14:paraId="00FE588E" w14:textId="57B75374" w:rsidR="005869D9" w:rsidRPr="00B42CF6" w:rsidRDefault="005869D9" w:rsidP="005869D9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CF6">
              <w:rPr>
                <w:rFonts w:ascii="Arial" w:hAnsi="Arial" w:cs="Arial"/>
                <w:sz w:val="18"/>
                <w:szCs w:val="18"/>
              </w:rPr>
              <w:t>het denken, voelen en handelen van personages;</w:t>
            </w:r>
          </w:p>
          <w:p w14:paraId="3916F388" w14:textId="77777777" w:rsidR="005869D9" w:rsidRPr="00B42CF6" w:rsidRDefault="005869D9" w:rsidP="005869D9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CF6">
              <w:rPr>
                <w:rFonts w:ascii="Arial" w:hAnsi="Arial" w:cs="Arial"/>
                <w:sz w:val="18"/>
                <w:szCs w:val="18"/>
              </w:rPr>
              <w:t>de ontwikkeling van de hoofdpersoon;</w:t>
            </w:r>
          </w:p>
          <w:p w14:paraId="374EEA41" w14:textId="3453A219" w:rsidR="005869D9" w:rsidRPr="00B42CF6" w:rsidRDefault="005869D9" w:rsidP="005869D9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2CF6">
              <w:rPr>
                <w:rFonts w:ascii="Arial" w:hAnsi="Arial" w:cs="Arial"/>
                <w:sz w:val="18"/>
                <w:szCs w:val="18"/>
              </w:rPr>
              <w:t>situaties en verwikkelingen in de tekst.</w:t>
            </w:r>
          </w:p>
          <w:p w14:paraId="4AB327D5" w14:textId="21C9ADF3" w:rsid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vertel </w:t>
            </w:r>
            <w:r w:rsidRPr="00394E19">
              <w:rPr>
                <w:rFonts w:ascii="Arial" w:hAnsi="Arial" w:cs="Arial"/>
                <w:sz w:val="18"/>
                <w:szCs w:val="18"/>
              </w:rPr>
              <w:t>de geschiedenis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394E19">
              <w:rPr>
                <w:rFonts w:ascii="Arial" w:hAnsi="Arial" w:cs="Arial"/>
                <w:sz w:val="18"/>
                <w:szCs w:val="18"/>
              </w:rPr>
              <w:t xml:space="preserve"> chronologisch</w:t>
            </w:r>
            <w:r>
              <w:rPr>
                <w:rFonts w:ascii="Arial" w:hAnsi="Arial" w:cs="Arial"/>
                <w:sz w:val="18"/>
                <w:szCs w:val="18"/>
              </w:rPr>
              <w:t>e volgorde na.</w:t>
            </w:r>
          </w:p>
          <w:p w14:paraId="0FCD397F" w14:textId="77777777" w:rsid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vertel in eigen woorden de</w:t>
            </w:r>
            <w:r w:rsidRPr="00394E19">
              <w:rPr>
                <w:rFonts w:ascii="Arial" w:hAnsi="Arial" w:cs="Arial"/>
                <w:sz w:val="18"/>
                <w:szCs w:val="18"/>
              </w:rPr>
              <w:t xml:space="preserve"> verhalen en gedichten</w:t>
            </w:r>
            <w:r>
              <w:rPr>
                <w:rFonts w:ascii="Arial" w:hAnsi="Arial" w:cs="Arial"/>
                <w:sz w:val="18"/>
                <w:szCs w:val="18"/>
              </w:rPr>
              <w:t xml:space="preserve"> na.</w:t>
            </w:r>
          </w:p>
          <w:p w14:paraId="38C3F89D" w14:textId="104DB2B3" w:rsidR="00BF21DA" w:rsidRPr="00EF0F71" w:rsidRDefault="00BF21DA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5B5C6785" w14:textId="7683010D" w:rsidR="005869D9" w:rsidRPr="00394E1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leg </w:t>
            </w:r>
            <w:r w:rsidRPr="00394E19">
              <w:rPr>
                <w:rFonts w:ascii="Arial" w:hAnsi="Arial" w:cs="Arial"/>
                <w:sz w:val="18"/>
                <w:szCs w:val="18"/>
              </w:rPr>
              <w:t>verbanden tussen handelingen van personages en gebeurtenissen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CE12DB" w14:textId="713A4C3D" w:rsidR="005869D9" w:rsidRPr="00394E1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herken</w:t>
            </w:r>
            <w:r w:rsidRPr="00394E19">
              <w:rPr>
                <w:rFonts w:ascii="Arial" w:hAnsi="Arial" w:cs="Arial"/>
                <w:sz w:val="18"/>
                <w:szCs w:val="18"/>
              </w:rPr>
              <w:t xml:space="preserve"> figuurlijk taalgebruik zoals metaforen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2568C4" w14:textId="5E7A6CB3" w:rsidR="005869D9" w:rsidRPr="00EF0F71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330F6DB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287AE642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9D9" w:rsidRPr="00EF0F71" w14:paraId="46F9C3D3" w14:textId="77777777" w:rsidTr="00BF21D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82" w:type="pct"/>
            <w:vMerge/>
            <w:shd w:val="clear" w:color="auto" w:fill="auto"/>
          </w:tcPr>
          <w:p w14:paraId="6E793D3C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3C2F2B7F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8A474FC" w14:textId="15D5F9BA" w:rsidR="005869D9" w:rsidRPr="00EF0F71" w:rsidRDefault="00201C6F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6.2.2 Ik kan f</w:t>
            </w:r>
            <w:r w:rsidR="005869D9">
              <w:rPr>
                <w:rFonts w:ascii="Arial" w:hAnsi="Arial" w:cs="Arial"/>
                <w:b/>
                <w:sz w:val="20"/>
                <w:szCs w:val="20"/>
              </w:rPr>
              <w:t>ictie interpreteren</w:t>
            </w:r>
          </w:p>
        </w:tc>
        <w:tc>
          <w:tcPr>
            <w:tcW w:w="1419" w:type="pct"/>
            <w:shd w:val="clear" w:color="auto" w:fill="auto"/>
          </w:tcPr>
          <w:p w14:paraId="4CF19A1E" w14:textId="2FCA2FFA" w:rsidR="005869D9" w:rsidRP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beschrijf</w:t>
            </w:r>
            <w:r w:rsidRPr="005869D9">
              <w:rPr>
                <w:rFonts w:ascii="Arial" w:hAnsi="Arial" w:cs="Arial"/>
                <w:sz w:val="18"/>
                <w:szCs w:val="18"/>
              </w:rPr>
              <w:t xml:space="preserve"> in welke mate de personages en gebeurtenissen herkenbaar en realistisch zijn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B24EEE" w14:textId="407A2243" w:rsidR="005869D9" w:rsidRP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benoem het thema van de tekst.</w:t>
            </w:r>
          </w:p>
          <w:p w14:paraId="7278B3A4" w14:textId="77777777" w:rsid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typeer:</w:t>
            </w:r>
          </w:p>
          <w:p w14:paraId="328AFF17" w14:textId="12E5672F" w:rsidR="005869D9" w:rsidRPr="005869D9" w:rsidRDefault="005869D9" w:rsidP="005869D9">
            <w:pPr>
              <w:pStyle w:val="Lijstaline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69D9">
              <w:rPr>
                <w:rFonts w:ascii="Arial" w:hAnsi="Arial" w:cs="Arial"/>
                <w:sz w:val="18"/>
                <w:szCs w:val="18"/>
              </w:rPr>
              <w:t>personages, zowel innerlijk als uiterlijk;</w:t>
            </w:r>
          </w:p>
          <w:p w14:paraId="6C761D5A" w14:textId="77777777" w:rsidR="005869D9" w:rsidRDefault="005869D9" w:rsidP="005869D9">
            <w:pPr>
              <w:pStyle w:val="Lijstaline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69D9">
              <w:rPr>
                <w:rFonts w:ascii="Arial" w:hAnsi="Arial" w:cs="Arial"/>
                <w:sz w:val="18"/>
                <w:szCs w:val="18"/>
              </w:rPr>
              <w:t>passages in de tekst als spannend, humoristisch, dramatisch of realistisch</w:t>
            </w:r>
          </w:p>
          <w:p w14:paraId="5828DD2F" w14:textId="7078FC5B" w:rsidR="00BF21DA" w:rsidRPr="00BF21DA" w:rsidRDefault="00BF21DA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14:paraId="781B60E2" w14:textId="6B6BFF90" w:rsidR="005869D9" w:rsidRPr="005869D9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leg uit</w:t>
            </w:r>
            <w:r w:rsidRPr="005869D9">
              <w:rPr>
                <w:rFonts w:ascii="Arial" w:hAnsi="Arial" w:cs="Arial"/>
                <w:sz w:val="18"/>
                <w:szCs w:val="18"/>
              </w:rPr>
              <w:t xml:space="preserve"> hoe het thema van de tekst wordt uitgewerkt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60B9BC" w14:textId="02EDAE76" w:rsidR="005869D9" w:rsidRPr="005869D9" w:rsidRDefault="002A7703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leg de symboliek uit.</w:t>
            </w:r>
          </w:p>
          <w:p w14:paraId="3EBA1287" w14:textId="55230AC7" w:rsidR="005869D9" w:rsidRPr="005869D9" w:rsidRDefault="002A7703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benoem </w:t>
            </w:r>
            <w:r w:rsidR="005869D9" w:rsidRPr="005869D9">
              <w:rPr>
                <w:rFonts w:ascii="Arial" w:hAnsi="Arial" w:cs="Arial"/>
                <w:sz w:val="18"/>
                <w:szCs w:val="18"/>
              </w:rPr>
              <w:t>expliciete do</w:t>
            </w:r>
            <w:r>
              <w:rPr>
                <w:rFonts w:ascii="Arial" w:hAnsi="Arial" w:cs="Arial"/>
                <w:sz w:val="18"/>
                <w:szCs w:val="18"/>
              </w:rPr>
              <w:t>elen en motieven van personages.</w:t>
            </w:r>
          </w:p>
          <w:p w14:paraId="32BA34CF" w14:textId="72641D99" w:rsidR="005869D9" w:rsidRPr="00EF0F71" w:rsidRDefault="005869D9" w:rsidP="00586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C88AFC8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2CC698B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9D9" w:rsidRPr="00EF0F71" w14:paraId="1E222119" w14:textId="77777777" w:rsidTr="00BF21D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82" w:type="pct"/>
            <w:vMerge/>
            <w:shd w:val="clear" w:color="auto" w:fill="auto"/>
          </w:tcPr>
          <w:p w14:paraId="10391F5E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14:paraId="7A75079A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6B19075" w14:textId="3475CF40" w:rsidR="005869D9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6.2.3 </w:t>
            </w:r>
            <w:r w:rsidR="00201C6F">
              <w:rPr>
                <w:rFonts w:ascii="Arial" w:hAnsi="Arial" w:cs="Arial"/>
                <w:b/>
                <w:sz w:val="20"/>
                <w:szCs w:val="20"/>
              </w:rPr>
              <w:t>Ik kan f</w:t>
            </w:r>
            <w:r>
              <w:rPr>
                <w:rFonts w:ascii="Arial" w:hAnsi="Arial" w:cs="Arial"/>
                <w:b/>
                <w:sz w:val="20"/>
                <w:szCs w:val="20"/>
              </w:rPr>
              <w:t>ictie evalueren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4FFDFE7" w14:textId="25715809" w:rsidR="005869D9" w:rsidRDefault="005869D9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evalueer en beargumenteer </w:t>
            </w:r>
            <w:r w:rsidRPr="00394E19">
              <w:rPr>
                <w:rFonts w:ascii="Arial" w:hAnsi="Arial" w:cs="Arial"/>
                <w:sz w:val="18"/>
                <w:szCs w:val="18"/>
              </w:rPr>
              <w:t xml:space="preserve">de tekst </w:t>
            </w:r>
            <w:r>
              <w:rPr>
                <w:rFonts w:ascii="Arial" w:hAnsi="Arial" w:cs="Arial"/>
                <w:sz w:val="18"/>
                <w:szCs w:val="18"/>
              </w:rPr>
              <w:t>en geef daarbij voorbeelden.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373D5D16" w14:textId="46BEC2F9" w:rsidR="005869D9" w:rsidRDefault="005869D9" w:rsidP="00BF21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verwoord</w:t>
            </w:r>
            <w:r w:rsidRPr="00394E19">
              <w:rPr>
                <w:rFonts w:ascii="Arial" w:hAnsi="Arial" w:cs="Arial"/>
                <w:sz w:val="18"/>
                <w:szCs w:val="18"/>
              </w:rPr>
              <w:t xml:space="preserve"> welke emotie de tekst oproept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828E95C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48D5C7D" w14:textId="77777777" w:rsidR="005869D9" w:rsidRPr="00EF0F71" w:rsidRDefault="005869D9" w:rsidP="0058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26BCFD" w14:textId="77777777" w:rsidR="00C31F76" w:rsidRPr="00CE1270" w:rsidRDefault="00C31F76" w:rsidP="009D11C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31F76" w:rsidRPr="00CE1270" w:rsidSect="00685CB0">
      <w:headerReference w:type="default" r:id="rId8"/>
      <w:footerReference w:type="default" r:id="rId9"/>
      <w:pgSz w:w="23814" w:h="16839" w:orient="landscape" w:code="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F777" w14:textId="77777777" w:rsidR="002D7DE1" w:rsidRDefault="002D7DE1" w:rsidP="005556EA">
      <w:pPr>
        <w:spacing w:after="0" w:line="240" w:lineRule="auto"/>
      </w:pPr>
      <w:r>
        <w:separator/>
      </w:r>
    </w:p>
  </w:endnote>
  <w:endnote w:type="continuationSeparator" w:id="0">
    <w:p w14:paraId="35CF15BB" w14:textId="77777777" w:rsidR="002D7DE1" w:rsidRDefault="002D7DE1" w:rsidP="0055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4465715"/>
      <w:docPartObj>
        <w:docPartGallery w:val="Page Numbers (Bottom of Page)"/>
        <w:docPartUnique/>
      </w:docPartObj>
    </w:sdtPr>
    <w:sdtEndPr/>
    <w:sdtContent>
      <w:p w14:paraId="05CFA2AF" w14:textId="3771D453" w:rsidR="002D7DE1" w:rsidRPr="0063501E" w:rsidRDefault="002D7DE1" w:rsidP="0063501E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5556EA">
          <w:rPr>
            <w:rFonts w:ascii="Arial" w:hAnsi="Arial" w:cs="Arial"/>
            <w:sz w:val="16"/>
            <w:szCs w:val="16"/>
          </w:rPr>
          <w:fldChar w:fldCharType="begin"/>
        </w:r>
        <w:r w:rsidRPr="005556EA">
          <w:rPr>
            <w:rFonts w:ascii="Arial" w:hAnsi="Arial" w:cs="Arial"/>
            <w:sz w:val="16"/>
            <w:szCs w:val="16"/>
          </w:rPr>
          <w:instrText>PAGE   \* MERGEFORMAT</w:instrText>
        </w:r>
        <w:r w:rsidRPr="005556EA">
          <w:rPr>
            <w:rFonts w:ascii="Arial" w:hAnsi="Arial" w:cs="Arial"/>
            <w:sz w:val="16"/>
            <w:szCs w:val="16"/>
          </w:rPr>
          <w:fldChar w:fldCharType="separate"/>
        </w:r>
        <w:r w:rsidR="008B7F56">
          <w:rPr>
            <w:rFonts w:ascii="Arial" w:hAnsi="Arial" w:cs="Arial"/>
            <w:noProof/>
            <w:sz w:val="16"/>
            <w:szCs w:val="16"/>
          </w:rPr>
          <w:t>6</w:t>
        </w:r>
        <w:r w:rsidRPr="005556E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B0D3" w14:textId="77777777" w:rsidR="002D7DE1" w:rsidRDefault="002D7DE1" w:rsidP="005556EA">
      <w:pPr>
        <w:spacing w:after="0" w:line="240" w:lineRule="auto"/>
      </w:pPr>
      <w:r>
        <w:separator/>
      </w:r>
    </w:p>
  </w:footnote>
  <w:footnote w:type="continuationSeparator" w:id="0">
    <w:p w14:paraId="3F77D2C9" w14:textId="77777777" w:rsidR="002D7DE1" w:rsidRDefault="002D7DE1" w:rsidP="0055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09AB" w14:textId="41885219" w:rsidR="002D7DE1" w:rsidRPr="002D7DE1" w:rsidRDefault="002D7DE1" w:rsidP="002D7DE1">
    <w:pPr>
      <w:pStyle w:val="Koptekst"/>
      <w:jc w:val="center"/>
      <w:rPr>
        <w:rFonts w:ascii="Arial" w:hAnsi="Arial" w:cs="Arial"/>
        <w:b/>
        <w:sz w:val="32"/>
        <w:szCs w:val="32"/>
      </w:rPr>
    </w:pPr>
    <w:r w:rsidRPr="002D7DE1">
      <w:rPr>
        <w:rFonts w:ascii="Arial" w:hAnsi="Arial" w:cs="Arial"/>
        <w:b/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1702538" wp14:editId="47765A47">
          <wp:simplePos x="0" y="0"/>
          <wp:positionH relativeFrom="margin">
            <wp:align>right</wp:align>
          </wp:positionH>
          <wp:positionV relativeFrom="margin">
            <wp:posOffset>-398293</wp:posOffset>
          </wp:positionV>
          <wp:extent cx="2499360" cy="514985"/>
          <wp:effectExtent l="0" t="0" r="0" b="0"/>
          <wp:wrapSquare wrapText="bothSides"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7DE1">
      <w:rPr>
        <w:rFonts w:ascii="Arial" w:hAnsi="Arial" w:cs="Arial"/>
        <w:b/>
        <w:sz w:val="32"/>
        <w:szCs w:val="32"/>
      </w:rPr>
      <w:t>SLO leerdoelenkaart beheersingsniveaus Engels havo/vwo (regulier)</w:t>
    </w:r>
  </w:p>
  <w:p w14:paraId="70ADCF5E" w14:textId="7D8229A8" w:rsidR="002D7DE1" w:rsidRDefault="002D7DE1" w:rsidP="005556E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F72"/>
    <w:multiLevelType w:val="hybridMultilevel"/>
    <w:tmpl w:val="E62E3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B1B"/>
    <w:multiLevelType w:val="hybridMultilevel"/>
    <w:tmpl w:val="94BED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424"/>
    <w:multiLevelType w:val="hybridMultilevel"/>
    <w:tmpl w:val="6592E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0A85"/>
    <w:multiLevelType w:val="hybridMultilevel"/>
    <w:tmpl w:val="5E30C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4E8"/>
    <w:multiLevelType w:val="hybridMultilevel"/>
    <w:tmpl w:val="B3F69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398"/>
    <w:multiLevelType w:val="hybridMultilevel"/>
    <w:tmpl w:val="AC98C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402F"/>
    <w:multiLevelType w:val="hybridMultilevel"/>
    <w:tmpl w:val="FC8E8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68FF"/>
    <w:multiLevelType w:val="hybridMultilevel"/>
    <w:tmpl w:val="81FE6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77"/>
    <w:rsid w:val="000006E9"/>
    <w:rsid w:val="00000B30"/>
    <w:rsid w:val="00000D11"/>
    <w:rsid w:val="00003360"/>
    <w:rsid w:val="00016C6B"/>
    <w:rsid w:val="000244D2"/>
    <w:rsid w:val="000318F2"/>
    <w:rsid w:val="00031D93"/>
    <w:rsid w:val="00040A62"/>
    <w:rsid w:val="00042E89"/>
    <w:rsid w:val="00047CE6"/>
    <w:rsid w:val="00055559"/>
    <w:rsid w:val="00056D85"/>
    <w:rsid w:val="00057E49"/>
    <w:rsid w:val="00062ABF"/>
    <w:rsid w:val="00071B72"/>
    <w:rsid w:val="00073B6C"/>
    <w:rsid w:val="000756BC"/>
    <w:rsid w:val="00075A83"/>
    <w:rsid w:val="00080843"/>
    <w:rsid w:val="000844CA"/>
    <w:rsid w:val="00091057"/>
    <w:rsid w:val="000959A7"/>
    <w:rsid w:val="000A1FD0"/>
    <w:rsid w:val="000C0622"/>
    <w:rsid w:val="000D7CC2"/>
    <w:rsid w:val="000E4802"/>
    <w:rsid w:val="000E7C4F"/>
    <w:rsid w:val="000F3D82"/>
    <w:rsid w:val="000F4651"/>
    <w:rsid w:val="000F5E90"/>
    <w:rsid w:val="001023DE"/>
    <w:rsid w:val="00113579"/>
    <w:rsid w:val="001139B8"/>
    <w:rsid w:val="001306B4"/>
    <w:rsid w:val="00137F45"/>
    <w:rsid w:val="00147B6D"/>
    <w:rsid w:val="00153142"/>
    <w:rsid w:val="00153A68"/>
    <w:rsid w:val="00154121"/>
    <w:rsid w:val="00155C9E"/>
    <w:rsid w:val="00161E94"/>
    <w:rsid w:val="00164894"/>
    <w:rsid w:val="00173CDC"/>
    <w:rsid w:val="00177515"/>
    <w:rsid w:val="0018199A"/>
    <w:rsid w:val="0018260C"/>
    <w:rsid w:val="00191398"/>
    <w:rsid w:val="00191C98"/>
    <w:rsid w:val="00196017"/>
    <w:rsid w:val="00196D07"/>
    <w:rsid w:val="001A3992"/>
    <w:rsid w:val="001A6866"/>
    <w:rsid w:val="001B1C01"/>
    <w:rsid w:val="001B3968"/>
    <w:rsid w:val="001B4C00"/>
    <w:rsid w:val="001B6783"/>
    <w:rsid w:val="001B67E5"/>
    <w:rsid w:val="001B7DE8"/>
    <w:rsid w:val="001C32EE"/>
    <w:rsid w:val="001C7FAF"/>
    <w:rsid w:val="001D2D2E"/>
    <w:rsid w:val="001E012A"/>
    <w:rsid w:val="001E20E3"/>
    <w:rsid w:val="001E7690"/>
    <w:rsid w:val="001F5C5F"/>
    <w:rsid w:val="001F755D"/>
    <w:rsid w:val="00200B2E"/>
    <w:rsid w:val="00201C6F"/>
    <w:rsid w:val="0020557C"/>
    <w:rsid w:val="00211F48"/>
    <w:rsid w:val="002121CE"/>
    <w:rsid w:val="00220604"/>
    <w:rsid w:val="00222895"/>
    <w:rsid w:val="00226B0C"/>
    <w:rsid w:val="00227F43"/>
    <w:rsid w:val="00232181"/>
    <w:rsid w:val="00232A1F"/>
    <w:rsid w:val="00237A0F"/>
    <w:rsid w:val="00237ACA"/>
    <w:rsid w:val="00245A9A"/>
    <w:rsid w:val="00246D1E"/>
    <w:rsid w:val="00253AFA"/>
    <w:rsid w:val="0025546D"/>
    <w:rsid w:val="00263B25"/>
    <w:rsid w:val="00264AF3"/>
    <w:rsid w:val="00264E7D"/>
    <w:rsid w:val="00265FD9"/>
    <w:rsid w:val="00266463"/>
    <w:rsid w:val="00270627"/>
    <w:rsid w:val="00275602"/>
    <w:rsid w:val="00275E55"/>
    <w:rsid w:val="002764BB"/>
    <w:rsid w:val="0028064C"/>
    <w:rsid w:val="00282B7F"/>
    <w:rsid w:val="00293E71"/>
    <w:rsid w:val="00295F85"/>
    <w:rsid w:val="002A59FB"/>
    <w:rsid w:val="002A7703"/>
    <w:rsid w:val="002B5396"/>
    <w:rsid w:val="002B5DEF"/>
    <w:rsid w:val="002C1B19"/>
    <w:rsid w:val="002C6CA4"/>
    <w:rsid w:val="002D5FD9"/>
    <w:rsid w:val="002D7DE1"/>
    <w:rsid w:val="002E337E"/>
    <w:rsid w:val="002F060A"/>
    <w:rsid w:val="002F0C8F"/>
    <w:rsid w:val="003009AB"/>
    <w:rsid w:val="003048A5"/>
    <w:rsid w:val="00324506"/>
    <w:rsid w:val="00333174"/>
    <w:rsid w:val="00334ED8"/>
    <w:rsid w:val="00336D0C"/>
    <w:rsid w:val="00344CED"/>
    <w:rsid w:val="00347595"/>
    <w:rsid w:val="00363F22"/>
    <w:rsid w:val="003740CF"/>
    <w:rsid w:val="00374738"/>
    <w:rsid w:val="00375052"/>
    <w:rsid w:val="00386331"/>
    <w:rsid w:val="00393720"/>
    <w:rsid w:val="00394E19"/>
    <w:rsid w:val="003A163F"/>
    <w:rsid w:val="003B1A88"/>
    <w:rsid w:val="003C49DD"/>
    <w:rsid w:val="003C5496"/>
    <w:rsid w:val="003C7B1E"/>
    <w:rsid w:val="003D5451"/>
    <w:rsid w:val="003E79C0"/>
    <w:rsid w:val="003F5A80"/>
    <w:rsid w:val="003F76DA"/>
    <w:rsid w:val="00404AE0"/>
    <w:rsid w:val="00412F73"/>
    <w:rsid w:val="004463B2"/>
    <w:rsid w:val="0045730C"/>
    <w:rsid w:val="0046023F"/>
    <w:rsid w:val="00465A3A"/>
    <w:rsid w:val="00471E4E"/>
    <w:rsid w:val="00472AF8"/>
    <w:rsid w:val="0047661C"/>
    <w:rsid w:val="00483D46"/>
    <w:rsid w:val="0048563A"/>
    <w:rsid w:val="00486695"/>
    <w:rsid w:val="004A234F"/>
    <w:rsid w:val="004A7FAD"/>
    <w:rsid w:val="004B4D38"/>
    <w:rsid w:val="004C1B1A"/>
    <w:rsid w:val="004D0D5F"/>
    <w:rsid w:val="004D3650"/>
    <w:rsid w:val="004D61EA"/>
    <w:rsid w:val="004E22C9"/>
    <w:rsid w:val="004F000D"/>
    <w:rsid w:val="004F12F8"/>
    <w:rsid w:val="004F5A6A"/>
    <w:rsid w:val="005043FB"/>
    <w:rsid w:val="00504971"/>
    <w:rsid w:val="00504BC8"/>
    <w:rsid w:val="00506250"/>
    <w:rsid w:val="0051071C"/>
    <w:rsid w:val="0052740A"/>
    <w:rsid w:val="00532DAD"/>
    <w:rsid w:val="005370B6"/>
    <w:rsid w:val="005372F4"/>
    <w:rsid w:val="005446FD"/>
    <w:rsid w:val="005517B3"/>
    <w:rsid w:val="005556EA"/>
    <w:rsid w:val="00560F2E"/>
    <w:rsid w:val="005623E1"/>
    <w:rsid w:val="0056764E"/>
    <w:rsid w:val="00567C07"/>
    <w:rsid w:val="0057677E"/>
    <w:rsid w:val="005869D9"/>
    <w:rsid w:val="00586E31"/>
    <w:rsid w:val="0058799A"/>
    <w:rsid w:val="005938D4"/>
    <w:rsid w:val="00593FDC"/>
    <w:rsid w:val="005A51F4"/>
    <w:rsid w:val="005A61D9"/>
    <w:rsid w:val="005B2548"/>
    <w:rsid w:val="005C3401"/>
    <w:rsid w:val="005C4317"/>
    <w:rsid w:val="005C4577"/>
    <w:rsid w:val="005D08DF"/>
    <w:rsid w:val="005D1CAF"/>
    <w:rsid w:val="005D2E6F"/>
    <w:rsid w:val="005D7665"/>
    <w:rsid w:val="005F7D5C"/>
    <w:rsid w:val="00600B44"/>
    <w:rsid w:val="00604E57"/>
    <w:rsid w:val="00610289"/>
    <w:rsid w:val="00610B10"/>
    <w:rsid w:val="00612048"/>
    <w:rsid w:val="00615B76"/>
    <w:rsid w:val="0061656C"/>
    <w:rsid w:val="006211D4"/>
    <w:rsid w:val="006242CE"/>
    <w:rsid w:val="00625007"/>
    <w:rsid w:val="00626073"/>
    <w:rsid w:val="0062646D"/>
    <w:rsid w:val="00632A76"/>
    <w:rsid w:val="0063501E"/>
    <w:rsid w:val="006459DE"/>
    <w:rsid w:val="00660561"/>
    <w:rsid w:val="006630A9"/>
    <w:rsid w:val="00663FCC"/>
    <w:rsid w:val="00671297"/>
    <w:rsid w:val="00675DEA"/>
    <w:rsid w:val="00681BFC"/>
    <w:rsid w:val="00685CB0"/>
    <w:rsid w:val="00693F66"/>
    <w:rsid w:val="006A0DDC"/>
    <w:rsid w:val="006A4E41"/>
    <w:rsid w:val="006A55F2"/>
    <w:rsid w:val="006B0D16"/>
    <w:rsid w:val="006C0E59"/>
    <w:rsid w:val="006C6590"/>
    <w:rsid w:val="006D6D5F"/>
    <w:rsid w:val="006E5383"/>
    <w:rsid w:val="006E5C1A"/>
    <w:rsid w:val="006E7C85"/>
    <w:rsid w:val="006F0C7B"/>
    <w:rsid w:val="006F6BE5"/>
    <w:rsid w:val="0070799A"/>
    <w:rsid w:val="00710EE9"/>
    <w:rsid w:val="00714AF7"/>
    <w:rsid w:val="00716C3F"/>
    <w:rsid w:val="00717469"/>
    <w:rsid w:val="00721E36"/>
    <w:rsid w:val="00734C8F"/>
    <w:rsid w:val="00741645"/>
    <w:rsid w:val="00741CE3"/>
    <w:rsid w:val="007515A1"/>
    <w:rsid w:val="007521F7"/>
    <w:rsid w:val="007545B7"/>
    <w:rsid w:val="00760A47"/>
    <w:rsid w:val="00772165"/>
    <w:rsid w:val="007770EE"/>
    <w:rsid w:val="00784DED"/>
    <w:rsid w:val="00785449"/>
    <w:rsid w:val="00786FB2"/>
    <w:rsid w:val="007903F8"/>
    <w:rsid w:val="0079247F"/>
    <w:rsid w:val="00794342"/>
    <w:rsid w:val="00797853"/>
    <w:rsid w:val="007A36D7"/>
    <w:rsid w:val="007B6066"/>
    <w:rsid w:val="007B6405"/>
    <w:rsid w:val="007B6C68"/>
    <w:rsid w:val="007B7268"/>
    <w:rsid w:val="007C54AA"/>
    <w:rsid w:val="007C6068"/>
    <w:rsid w:val="007C6E84"/>
    <w:rsid w:val="007C6FBA"/>
    <w:rsid w:val="007D66F2"/>
    <w:rsid w:val="007E0DE9"/>
    <w:rsid w:val="007E31D4"/>
    <w:rsid w:val="007F3068"/>
    <w:rsid w:val="007F7779"/>
    <w:rsid w:val="00800028"/>
    <w:rsid w:val="00801EB6"/>
    <w:rsid w:val="008053B9"/>
    <w:rsid w:val="008070BA"/>
    <w:rsid w:val="00811635"/>
    <w:rsid w:val="00817510"/>
    <w:rsid w:val="00817C88"/>
    <w:rsid w:val="008234D2"/>
    <w:rsid w:val="00824FB9"/>
    <w:rsid w:val="00825107"/>
    <w:rsid w:val="008255DE"/>
    <w:rsid w:val="00825B9F"/>
    <w:rsid w:val="008272DC"/>
    <w:rsid w:val="00830F43"/>
    <w:rsid w:val="00834B85"/>
    <w:rsid w:val="00836E7C"/>
    <w:rsid w:val="00837031"/>
    <w:rsid w:val="00840445"/>
    <w:rsid w:val="00846AC4"/>
    <w:rsid w:val="0085673C"/>
    <w:rsid w:val="00860758"/>
    <w:rsid w:val="008618FF"/>
    <w:rsid w:val="00864E76"/>
    <w:rsid w:val="00866F99"/>
    <w:rsid w:val="00884530"/>
    <w:rsid w:val="00890519"/>
    <w:rsid w:val="008905A0"/>
    <w:rsid w:val="00890677"/>
    <w:rsid w:val="00894244"/>
    <w:rsid w:val="00897C42"/>
    <w:rsid w:val="008B030E"/>
    <w:rsid w:val="008B5B4E"/>
    <w:rsid w:val="008B7F56"/>
    <w:rsid w:val="008C4AA8"/>
    <w:rsid w:val="008C68C6"/>
    <w:rsid w:val="008D0638"/>
    <w:rsid w:val="008E2052"/>
    <w:rsid w:val="008E74D1"/>
    <w:rsid w:val="008F3FE3"/>
    <w:rsid w:val="00904338"/>
    <w:rsid w:val="00915682"/>
    <w:rsid w:val="00916347"/>
    <w:rsid w:val="00922745"/>
    <w:rsid w:val="00930D6C"/>
    <w:rsid w:val="00931454"/>
    <w:rsid w:val="00931BE7"/>
    <w:rsid w:val="009438F6"/>
    <w:rsid w:val="00944B4C"/>
    <w:rsid w:val="00946983"/>
    <w:rsid w:val="009573F0"/>
    <w:rsid w:val="00966A36"/>
    <w:rsid w:val="00967977"/>
    <w:rsid w:val="009736FB"/>
    <w:rsid w:val="0097478B"/>
    <w:rsid w:val="009817FD"/>
    <w:rsid w:val="00982D3E"/>
    <w:rsid w:val="00983724"/>
    <w:rsid w:val="00986627"/>
    <w:rsid w:val="00991E5A"/>
    <w:rsid w:val="009B649B"/>
    <w:rsid w:val="009C2855"/>
    <w:rsid w:val="009C7BCC"/>
    <w:rsid w:val="009D11C6"/>
    <w:rsid w:val="009D40E1"/>
    <w:rsid w:val="009D63C5"/>
    <w:rsid w:val="009E6614"/>
    <w:rsid w:val="009F04F5"/>
    <w:rsid w:val="009F5D25"/>
    <w:rsid w:val="00A02891"/>
    <w:rsid w:val="00A02AF3"/>
    <w:rsid w:val="00A11DA4"/>
    <w:rsid w:val="00A131D1"/>
    <w:rsid w:val="00A23BF9"/>
    <w:rsid w:val="00A269AE"/>
    <w:rsid w:val="00A272C9"/>
    <w:rsid w:val="00A31345"/>
    <w:rsid w:val="00A437BC"/>
    <w:rsid w:val="00A45D41"/>
    <w:rsid w:val="00A46E24"/>
    <w:rsid w:val="00A55F61"/>
    <w:rsid w:val="00A67B00"/>
    <w:rsid w:val="00A7003C"/>
    <w:rsid w:val="00A71BD7"/>
    <w:rsid w:val="00A74B90"/>
    <w:rsid w:val="00A76061"/>
    <w:rsid w:val="00A77E9D"/>
    <w:rsid w:val="00A82ADF"/>
    <w:rsid w:val="00A861D6"/>
    <w:rsid w:val="00A86F27"/>
    <w:rsid w:val="00A90381"/>
    <w:rsid w:val="00A9111D"/>
    <w:rsid w:val="00A92BCF"/>
    <w:rsid w:val="00A9395A"/>
    <w:rsid w:val="00A960FE"/>
    <w:rsid w:val="00AA172B"/>
    <w:rsid w:val="00AB0104"/>
    <w:rsid w:val="00AB3BF1"/>
    <w:rsid w:val="00AC17C5"/>
    <w:rsid w:val="00AC32DD"/>
    <w:rsid w:val="00AC787F"/>
    <w:rsid w:val="00AD06EA"/>
    <w:rsid w:val="00AD14E9"/>
    <w:rsid w:val="00AD59D4"/>
    <w:rsid w:val="00AE3303"/>
    <w:rsid w:val="00AE4EE1"/>
    <w:rsid w:val="00AF2588"/>
    <w:rsid w:val="00AF308A"/>
    <w:rsid w:val="00AF44F4"/>
    <w:rsid w:val="00AF5583"/>
    <w:rsid w:val="00B02BB1"/>
    <w:rsid w:val="00B03884"/>
    <w:rsid w:val="00B11457"/>
    <w:rsid w:val="00B11D41"/>
    <w:rsid w:val="00B13137"/>
    <w:rsid w:val="00B1560C"/>
    <w:rsid w:val="00B32C4C"/>
    <w:rsid w:val="00B36086"/>
    <w:rsid w:val="00B42CF6"/>
    <w:rsid w:val="00B501D2"/>
    <w:rsid w:val="00B56C0A"/>
    <w:rsid w:val="00B7256D"/>
    <w:rsid w:val="00B732AF"/>
    <w:rsid w:val="00B77E69"/>
    <w:rsid w:val="00B80CF2"/>
    <w:rsid w:val="00B85422"/>
    <w:rsid w:val="00B90212"/>
    <w:rsid w:val="00B922CB"/>
    <w:rsid w:val="00B922D7"/>
    <w:rsid w:val="00B938DB"/>
    <w:rsid w:val="00BA5EEF"/>
    <w:rsid w:val="00BB5424"/>
    <w:rsid w:val="00BC2404"/>
    <w:rsid w:val="00BC3E44"/>
    <w:rsid w:val="00BC4F1E"/>
    <w:rsid w:val="00BE3AF6"/>
    <w:rsid w:val="00BF0B46"/>
    <w:rsid w:val="00BF21DA"/>
    <w:rsid w:val="00BF4C37"/>
    <w:rsid w:val="00BF7198"/>
    <w:rsid w:val="00BF7373"/>
    <w:rsid w:val="00C0339C"/>
    <w:rsid w:val="00C04C26"/>
    <w:rsid w:val="00C16F13"/>
    <w:rsid w:val="00C16FF3"/>
    <w:rsid w:val="00C17218"/>
    <w:rsid w:val="00C23782"/>
    <w:rsid w:val="00C2449A"/>
    <w:rsid w:val="00C31F76"/>
    <w:rsid w:val="00C34877"/>
    <w:rsid w:val="00C411DE"/>
    <w:rsid w:val="00C41296"/>
    <w:rsid w:val="00C420C1"/>
    <w:rsid w:val="00C4220E"/>
    <w:rsid w:val="00C52945"/>
    <w:rsid w:val="00C56E8B"/>
    <w:rsid w:val="00C570CA"/>
    <w:rsid w:val="00C66371"/>
    <w:rsid w:val="00C7792B"/>
    <w:rsid w:val="00C77A19"/>
    <w:rsid w:val="00C80D8F"/>
    <w:rsid w:val="00C84C7F"/>
    <w:rsid w:val="00C8655C"/>
    <w:rsid w:val="00C87558"/>
    <w:rsid w:val="00C9311A"/>
    <w:rsid w:val="00C93BD0"/>
    <w:rsid w:val="00C94FEE"/>
    <w:rsid w:val="00CA4D16"/>
    <w:rsid w:val="00CB0AF0"/>
    <w:rsid w:val="00CB0E24"/>
    <w:rsid w:val="00CC3FC2"/>
    <w:rsid w:val="00CD342D"/>
    <w:rsid w:val="00CE1270"/>
    <w:rsid w:val="00CF04B5"/>
    <w:rsid w:val="00CF4D68"/>
    <w:rsid w:val="00D102FD"/>
    <w:rsid w:val="00D12428"/>
    <w:rsid w:val="00D25EB1"/>
    <w:rsid w:val="00D26C67"/>
    <w:rsid w:val="00D2775D"/>
    <w:rsid w:val="00D30969"/>
    <w:rsid w:val="00D36961"/>
    <w:rsid w:val="00D42CAD"/>
    <w:rsid w:val="00D44C74"/>
    <w:rsid w:val="00D45726"/>
    <w:rsid w:val="00D667CA"/>
    <w:rsid w:val="00D710CB"/>
    <w:rsid w:val="00D74603"/>
    <w:rsid w:val="00D75FCB"/>
    <w:rsid w:val="00D767F8"/>
    <w:rsid w:val="00D85836"/>
    <w:rsid w:val="00D93E9F"/>
    <w:rsid w:val="00D95B26"/>
    <w:rsid w:val="00D95E4C"/>
    <w:rsid w:val="00DA22E3"/>
    <w:rsid w:val="00DB0D38"/>
    <w:rsid w:val="00DB3AE1"/>
    <w:rsid w:val="00DC416B"/>
    <w:rsid w:val="00DC4B5B"/>
    <w:rsid w:val="00DD24EE"/>
    <w:rsid w:val="00DD5B01"/>
    <w:rsid w:val="00DE4E80"/>
    <w:rsid w:val="00DF2A4D"/>
    <w:rsid w:val="00DF583B"/>
    <w:rsid w:val="00E04203"/>
    <w:rsid w:val="00E05CEC"/>
    <w:rsid w:val="00E13F1A"/>
    <w:rsid w:val="00E31334"/>
    <w:rsid w:val="00E31731"/>
    <w:rsid w:val="00E3671E"/>
    <w:rsid w:val="00E41C9D"/>
    <w:rsid w:val="00E457E4"/>
    <w:rsid w:val="00E5040C"/>
    <w:rsid w:val="00E56648"/>
    <w:rsid w:val="00E614CC"/>
    <w:rsid w:val="00E63072"/>
    <w:rsid w:val="00E6351C"/>
    <w:rsid w:val="00E77C9B"/>
    <w:rsid w:val="00E849CF"/>
    <w:rsid w:val="00E90918"/>
    <w:rsid w:val="00E95B7F"/>
    <w:rsid w:val="00EA440A"/>
    <w:rsid w:val="00EA6DE2"/>
    <w:rsid w:val="00EC1967"/>
    <w:rsid w:val="00EC1DED"/>
    <w:rsid w:val="00EC65AC"/>
    <w:rsid w:val="00ED15EE"/>
    <w:rsid w:val="00ED20A5"/>
    <w:rsid w:val="00ED5AEA"/>
    <w:rsid w:val="00ED7DC2"/>
    <w:rsid w:val="00ED7FF2"/>
    <w:rsid w:val="00EE66AE"/>
    <w:rsid w:val="00EF3FFD"/>
    <w:rsid w:val="00EF6A83"/>
    <w:rsid w:val="00F12F88"/>
    <w:rsid w:val="00F13D6D"/>
    <w:rsid w:val="00F30134"/>
    <w:rsid w:val="00F31437"/>
    <w:rsid w:val="00F3333B"/>
    <w:rsid w:val="00F40C4D"/>
    <w:rsid w:val="00F410D3"/>
    <w:rsid w:val="00F456AC"/>
    <w:rsid w:val="00F50578"/>
    <w:rsid w:val="00F50EBF"/>
    <w:rsid w:val="00F5515D"/>
    <w:rsid w:val="00F556EE"/>
    <w:rsid w:val="00F559FA"/>
    <w:rsid w:val="00F55D9D"/>
    <w:rsid w:val="00F703CC"/>
    <w:rsid w:val="00F73BCC"/>
    <w:rsid w:val="00F7508D"/>
    <w:rsid w:val="00F75419"/>
    <w:rsid w:val="00F81532"/>
    <w:rsid w:val="00F8342C"/>
    <w:rsid w:val="00F855AC"/>
    <w:rsid w:val="00FA1B72"/>
    <w:rsid w:val="00FA2834"/>
    <w:rsid w:val="00FA381B"/>
    <w:rsid w:val="00FB22BE"/>
    <w:rsid w:val="00FB7F3A"/>
    <w:rsid w:val="00FC5159"/>
    <w:rsid w:val="00FD1AEF"/>
    <w:rsid w:val="00FD7AF8"/>
    <w:rsid w:val="00FE1249"/>
    <w:rsid w:val="00FE2E08"/>
    <w:rsid w:val="00FE500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6A5B8"/>
  <w15:docId w15:val="{D035F29C-D2FD-4987-8207-7D4567A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5B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17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AE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A272C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272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272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2C9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5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6EA"/>
  </w:style>
  <w:style w:type="paragraph" w:styleId="Voettekst">
    <w:name w:val="footer"/>
    <w:basedOn w:val="Standaard"/>
    <w:link w:val="VoettekstChar"/>
    <w:uiPriority w:val="99"/>
    <w:unhideWhenUsed/>
    <w:rsid w:val="0055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6EA"/>
  </w:style>
  <w:style w:type="character" w:styleId="Hyperlink">
    <w:name w:val="Hyperlink"/>
    <w:basedOn w:val="Standaardalinea-lettertype"/>
    <w:uiPriority w:val="99"/>
    <w:unhideWhenUsed/>
    <w:rsid w:val="005556EA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7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</TermName>
          <TermId xmlns="http://schemas.microsoft.com/office/infopath/2007/PartnerControls">30dc6674-5c77-4879-9c2a-adfa83fc2cff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Frederik van Oorschot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40</Value>
      <Value>127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Kernprogramma's</RepProjectName>
    <RepApaNotation xmlns="http://schemas.microsoft.com/sharepoint/v3" xsi:nil="true"/>
    <_dlc_DocId xmlns="7106a2ac-038a-457f-8b58-ec67130d9d6d">47XQ5P3E4USX-10-4051</_dlc_DocId>
    <_dlc_DocIdUrl xmlns="7106a2ac-038a-457f-8b58-ec67130d9d6d">
      <Url>https://cms-downloads.slo.nl/_layouts/15/DocIdRedir.aspx?ID=47XQ5P3E4USX-10-4051</Url>
      <Description>47XQ5P3E4USX-10-4051</Description>
    </_dlc_DocIdUrl>
  </documentManagement>
</p:properties>
</file>

<file path=customXml/itemProps1.xml><?xml version="1.0" encoding="utf-8"?>
<ds:datastoreItem xmlns:ds="http://schemas.openxmlformats.org/officeDocument/2006/customXml" ds:itemID="{E15041DE-69A0-4BA4-AE0C-7E230D0E2E6E}"/>
</file>

<file path=customXml/itemProps2.xml><?xml version="1.0" encoding="utf-8"?>
<ds:datastoreItem xmlns:ds="http://schemas.openxmlformats.org/officeDocument/2006/customXml" ds:itemID="{ACD24B9D-4B6C-47DF-8C7C-02BC339A45FA}"/>
</file>

<file path=customXml/itemProps3.xml><?xml version="1.0" encoding="utf-8"?>
<ds:datastoreItem xmlns:ds="http://schemas.openxmlformats.org/officeDocument/2006/customXml" ds:itemID="{111AE309-667F-454A-8B41-BE10D3B97CC2}"/>
</file>

<file path=customXml/itemProps4.xml><?xml version="1.0" encoding="utf-8"?>
<ds:datastoreItem xmlns:ds="http://schemas.openxmlformats.org/officeDocument/2006/customXml" ds:itemID="{0D468F77-C647-460B-8B61-B21EF2172367}"/>
</file>

<file path=customXml/itemProps5.xml><?xml version="1.0" encoding="utf-8"?>
<ds:datastoreItem xmlns:ds="http://schemas.openxmlformats.org/officeDocument/2006/customXml" ds:itemID="{D514B026-26A4-4570-9B98-8F91B7DB1362}"/>
</file>

<file path=docProps/app.xml><?xml version="1.0" encoding="utf-8"?>
<Properties xmlns="http://schemas.openxmlformats.org/officeDocument/2006/extended-properties" xmlns:vt="http://schemas.openxmlformats.org/officeDocument/2006/docPropsVTypes">
  <Template>2DD029D9.dotm</Template>
  <TotalTime>2</TotalTime>
  <Pages>6</Pages>
  <Words>4416</Words>
  <Characters>24291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Leerdoelenkaart Engels bovenbouw hv</dc:title>
  <dc:creator>Kim de Jong</dc:creator>
  <cp:lastModifiedBy>Lammie Stoffers</cp:lastModifiedBy>
  <cp:revision>3</cp:revision>
  <cp:lastPrinted>2017-11-03T14:17:00Z</cp:lastPrinted>
  <dcterms:created xsi:type="dcterms:W3CDTF">2017-11-03T14:04:00Z</dcterms:created>
  <dcterms:modified xsi:type="dcterms:W3CDTF">2017-11-03T14:17:00Z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1857668505</vt:i4>
  </property>
  <property fmtid="{D5CDD505-2E9C-101B-9397-08002B2CF9AE}" pid="3" name="ContentTypeId">
    <vt:lpwstr>0x010100D2854694664375418C0DFD97ECA4320E</vt:lpwstr>
  </property>
  <property fmtid="{D5CDD505-2E9C-101B-9397-08002B2CF9AE}" pid="4" name="_dlc_DocIdItemGuid">
    <vt:lpwstr>bafeb3bb-184d-415e-883c-d3113b34a8a5</vt:lpwstr>
  </property>
  <property fmtid="{D5CDD505-2E9C-101B-9397-08002B2CF9AE}" pid="5" name="TaxKeyword">
    <vt:lpwstr/>
  </property>
  <property fmtid="{D5CDD505-2E9C-101B-9397-08002B2CF9AE}" pid="6" name="RepAreasOfExpertise">
    <vt:lpwstr>127;#Engels|c64c6a2f-84ef-4933-bc66-b4f2ece5ced6</vt:lpwstr>
  </property>
  <property fmtid="{D5CDD505-2E9C-101B-9397-08002B2CF9AE}" pid="7" name="RepDocumentType">
    <vt:lpwstr/>
  </property>
  <property fmtid="{D5CDD505-2E9C-101B-9397-08002B2CF9AE}" pid="8" name="RepSectionSpecificTheme">
    <vt:lpwstr/>
  </property>
  <property fmtid="{D5CDD505-2E9C-101B-9397-08002B2CF9AE}" pid="9" name="TaxKeywordTaxHTField">
    <vt:lpwstr/>
  </property>
  <property fmtid="{D5CDD505-2E9C-101B-9397-08002B2CF9AE}" pid="10" name="RepCurricularTheme">
    <vt:lpwstr/>
  </property>
  <property fmtid="{D5CDD505-2E9C-101B-9397-08002B2CF9AE}" pid="11" name="RepSection">
    <vt:lpwstr/>
  </property>
  <property fmtid="{D5CDD505-2E9C-101B-9397-08002B2CF9AE}" pid="12" name="RepAuthor">
    <vt:lpwstr/>
  </property>
  <property fmtid="{D5CDD505-2E9C-101B-9397-08002B2CF9AE}" pid="13" name="RepSubjectContent">
    <vt:lpwstr/>
  </property>
  <property fmtid="{D5CDD505-2E9C-101B-9397-08002B2CF9AE}" pid="14" name="RepSector">
    <vt:lpwstr>40;#Vo|30dc6674-5c77-4879-9c2a-adfa83fc2cff</vt:lpwstr>
  </property>
  <property fmtid="{D5CDD505-2E9C-101B-9397-08002B2CF9AE}" pid="15" name="RepFileFormat">
    <vt:lpwstr/>
  </property>
  <property fmtid="{D5CDD505-2E9C-101B-9397-08002B2CF9AE}" pid="16" name="RepYear">
    <vt:lpwstr>644;#2017|a6898899-0b3c-4894-903b-6d77cee0ee3d</vt:lpwstr>
  </property>
  <property fmtid="{D5CDD505-2E9C-101B-9397-08002B2CF9AE}" pid="17" name="RepProjectNumber">
    <vt:i4>7668</vt:i4>
  </property>
</Properties>
</file>