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172D52" w:rsidP="00095D56">
      <w:pPr>
        <w:spacing w:after="120" w:line="260" w:lineRule="atLeast"/>
        <w:rPr>
          <w:rFonts w:cs="Arial"/>
          <w:b/>
          <w:sz w:val="24"/>
          <w:szCs w:val="24"/>
        </w:rPr>
      </w:pPr>
      <w:r>
        <w:rPr>
          <w:rFonts w:cs="Arial"/>
          <w:b/>
          <w:sz w:val="24"/>
          <w:szCs w:val="24"/>
        </w:rPr>
        <w:t>Dyslexie</w:t>
      </w:r>
      <w:r w:rsidR="008167A1">
        <w:rPr>
          <w:rFonts w:cs="Arial"/>
          <w:b/>
          <w:sz w:val="24"/>
          <w:szCs w:val="24"/>
        </w:rPr>
        <w:t xml:space="preserve"> - Lezen </w:t>
      </w:r>
    </w:p>
    <w:p w:rsidR="00236422" w:rsidRDefault="00236422" w:rsidP="00236422">
      <w:pPr>
        <w:spacing w:after="120" w:line="260" w:lineRule="atLeast"/>
        <w:rPr>
          <w:rFonts w:cs="Arial"/>
          <w:b/>
          <w:sz w:val="24"/>
          <w:szCs w:val="24"/>
        </w:rPr>
      </w:pPr>
    </w:p>
    <w:p w:rsidR="00236422" w:rsidRPr="00643EDC" w:rsidRDefault="00236422" w:rsidP="00236422">
      <w:pPr>
        <w:spacing w:after="120" w:line="260" w:lineRule="atLeast"/>
        <w:rPr>
          <w:rFonts w:cs="Arial"/>
          <w:b/>
          <w:sz w:val="18"/>
          <w:szCs w:val="18"/>
        </w:rPr>
      </w:pPr>
      <w:r w:rsidRPr="00643EDC">
        <w:rPr>
          <w:rFonts w:cs="Arial"/>
          <w:b/>
          <w:sz w:val="18"/>
          <w:szCs w:val="18"/>
        </w:rPr>
        <w:t>Toelichting</w:t>
      </w:r>
    </w:p>
    <w:p w:rsidR="00236422" w:rsidRPr="00236422" w:rsidRDefault="00236422" w:rsidP="00236422">
      <w:pPr>
        <w:spacing w:after="120" w:line="260" w:lineRule="atLeast"/>
        <w:rPr>
          <w:rFonts w:cs="Arial"/>
          <w:i/>
          <w:sz w:val="18"/>
          <w:szCs w:val="18"/>
        </w:rPr>
      </w:pPr>
      <w:r w:rsidRPr="00236422">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236422" w:rsidRDefault="00236422" w:rsidP="00236422">
      <w:pPr>
        <w:spacing w:after="120" w:line="260" w:lineRule="atLeast"/>
        <w:rPr>
          <w:rFonts w:cs="Arial"/>
          <w:i/>
          <w:sz w:val="18"/>
          <w:szCs w:val="18"/>
        </w:rPr>
      </w:pPr>
      <w:r w:rsidRPr="00236422">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643EDC" w:rsidRPr="00643EDC" w:rsidRDefault="00643EDC" w:rsidP="00643EDC">
      <w:pPr>
        <w:pStyle w:val="Voettekst"/>
        <w:tabs>
          <w:tab w:val="clear" w:pos="9072"/>
          <w:tab w:val="right" w:pos="8280"/>
        </w:tabs>
        <w:rPr>
          <w:rStyle w:val="Paginanummer"/>
          <w:i/>
          <w:sz w:val="18"/>
          <w:szCs w:val="18"/>
        </w:rPr>
      </w:pPr>
      <w:r w:rsidRPr="00643EDC">
        <w:rPr>
          <w:i/>
          <w:sz w:val="18"/>
          <w:szCs w:val="18"/>
        </w:rPr>
        <w:sym w:font="Symbol" w:char="F0C5"/>
      </w:r>
      <w:r w:rsidRPr="00643EDC">
        <w:rPr>
          <w:i/>
          <w:sz w:val="18"/>
          <w:szCs w:val="18"/>
        </w:rPr>
        <w:t xml:space="preserve"> = doel leerroute passende perspectieven -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900"/>
        <w:gridCol w:w="1206"/>
      </w:tblGrid>
      <w:tr w:rsidR="009F5AE6" w:rsidRPr="00095D56" w:rsidTr="00643EDC">
        <w:trPr>
          <w:trHeight w:val="641"/>
          <w:tblHeader/>
        </w:trPr>
        <w:tc>
          <w:tcPr>
            <w:tcW w:w="1444" w:type="dxa"/>
            <w:shd w:val="clear" w:color="auto" w:fill="F2F2F2"/>
          </w:tcPr>
          <w:p w:rsidR="009F5AE6" w:rsidRPr="00095D56" w:rsidRDefault="009F5AE6" w:rsidP="002607E2">
            <w:pPr>
              <w:spacing w:after="120" w:line="260" w:lineRule="atLeast"/>
              <w:rPr>
                <w:rFonts w:cs="Arial"/>
                <w:b/>
                <w:sz w:val="18"/>
                <w:szCs w:val="18"/>
              </w:rPr>
            </w:pPr>
            <w:r>
              <w:rPr>
                <w:rFonts w:cs="Arial"/>
                <w:b/>
                <w:sz w:val="18"/>
                <w:szCs w:val="18"/>
              </w:rPr>
              <w:t>Dyslexie</w:t>
            </w:r>
            <w:r w:rsidRPr="00095D56">
              <w:rPr>
                <w:rFonts w:cs="Arial"/>
                <w:b/>
                <w:sz w:val="18"/>
                <w:szCs w:val="18"/>
              </w:rPr>
              <w:br/>
            </w:r>
          </w:p>
        </w:tc>
        <w:tc>
          <w:tcPr>
            <w:tcW w:w="5900" w:type="dxa"/>
            <w:shd w:val="clear" w:color="auto" w:fill="F2F2F2"/>
          </w:tcPr>
          <w:p w:rsidR="009F5AE6" w:rsidRPr="00095D56" w:rsidRDefault="009F5AE6" w:rsidP="008167A1">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206" w:type="dxa"/>
            <w:shd w:val="clear" w:color="auto" w:fill="F2F2F2"/>
          </w:tcPr>
          <w:p w:rsidR="009F5AE6" w:rsidRPr="00095D56" w:rsidRDefault="009F5AE6" w:rsidP="008167A1">
            <w:pPr>
              <w:spacing w:after="120" w:line="260" w:lineRule="atLeast"/>
              <w:rPr>
                <w:rFonts w:cs="Arial"/>
                <w:b/>
                <w:sz w:val="18"/>
                <w:szCs w:val="18"/>
              </w:rPr>
            </w:pPr>
            <w:r>
              <w:rPr>
                <w:rFonts w:cs="Arial"/>
                <w:b/>
                <w:sz w:val="18"/>
                <w:szCs w:val="18"/>
              </w:rPr>
              <w:t>Vink aan</w:t>
            </w:r>
          </w:p>
        </w:tc>
      </w:tr>
      <w:tr w:rsidR="00AF3BC5" w:rsidRPr="00095D56" w:rsidTr="00643EDC">
        <w:trPr>
          <w:trHeight w:val="641"/>
        </w:trPr>
        <w:tc>
          <w:tcPr>
            <w:tcW w:w="1444" w:type="dxa"/>
            <w:vMerge w:val="restart"/>
            <w:shd w:val="clear" w:color="auto" w:fill="auto"/>
          </w:tcPr>
          <w:p w:rsidR="00AF3BC5" w:rsidRPr="009F5AE6" w:rsidRDefault="00AF3BC5" w:rsidP="002607E2">
            <w:pPr>
              <w:spacing w:after="120" w:line="260" w:lineRule="atLeast"/>
              <w:rPr>
                <w:rFonts w:cs="Arial"/>
                <w:b/>
                <w:i/>
                <w:sz w:val="18"/>
                <w:szCs w:val="18"/>
              </w:rPr>
            </w:pPr>
            <w:r w:rsidRPr="009F5AE6">
              <w:rPr>
                <w:rFonts w:cs="Arial"/>
                <w:b/>
                <w:i/>
                <w:sz w:val="18"/>
                <w:szCs w:val="18"/>
              </w:rPr>
              <w:t>Instructie</w:t>
            </w: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 xml:space="preserve">Maak waar mogelijk gebruik van visuele ondersteuning tijdens de instructie (veel leerlingen met dyslexie hebben een goed visueel geheugen en een zwak auditief geheugen). </w:t>
            </w:r>
          </w:p>
        </w:tc>
        <w:tc>
          <w:tcPr>
            <w:tcW w:w="1206" w:type="dxa"/>
          </w:tcPr>
          <w:sdt>
            <w:sdtPr>
              <w:rPr>
                <w:rFonts w:cs="Arial"/>
                <w:sz w:val="18"/>
                <w:szCs w:val="18"/>
              </w:rPr>
              <w:id w:val="-1090083454"/>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AF3BC5" w:rsidP="00E42D5E">
            <w:pPr>
              <w:spacing w:after="120" w:line="260" w:lineRule="exact"/>
              <w:rPr>
                <w:rFonts w:cs="Arial"/>
                <w:sz w:val="18"/>
                <w:szCs w:val="18"/>
              </w:rPr>
            </w:pP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 xml:space="preserve">Bied expliciete instructie en oefening van woordstructuren (onder andere voor het kunnen lezen van lange woorden). </w:t>
            </w:r>
            <w:r w:rsidRPr="00133000">
              <w:sym w:font="Symbol" w:char="F0C5"/>
            </w:r>
          </w:p>
        </w:tc>
        <w:tc>
          <w:tcPr>
            <w:tcW w:w="1206" w:type="dxa"/>
          </w:tcPr>
          <w:sdt>
            <w:sdtPr>
              <w:rPr>
                <w:rFonts w:cs="Arial"/>
                <w:sz w:val="18"/>
                <w:szCs w:val="18"/>
              </w:rPr>
              <w:id w:val="-1199081798"/>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AF3BC5" w:rsidP="00E42D5E">
            <w:pPr>
              <w:spacing w:after="120" w:line="260" w:lineRule="exact"/>
              <w:rPr>
                <w:rFonts w:cs="Arial"/>
                <w:sz w:val="18"/>
                <w:szCs w:val="18"/>
              </w:rPr>
            </w:pP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 xml:space="preserve">Maak de structuur van lange woorden tijdens oefeningen en in tekst zichtbaar met kleuren, boogjes, streepjes. </w:t>
            </w:r>
            <w:r w:rsidRPr="00133000">
              <w:sym w:font="Symbol" w:char="F0C5"/>
            </w:r>
            <w:r w:rsidRPr="00D3408C">
              <w:rPr>
                <w:rFonts w:cs="Arial"/>
                <w:sz w:val="18"/>
                <w:szCs w:val="18"/>
              </w:rPr>
              <w:t xml:space="preserve"> </w:t>
            </w:r>
          </w:p>
        </w:tc>
        <w:tc>
          <w:tcPr>
            <w:tcW w:w="1206" w:type="dxa"/>
          </w:tcPr>
          <w:sdt>
            <w:sdtPr>
              <w:rPr>
                <w:rFonts w:cs="Arial"/>
                <w:sz w:val="18"/>
                <w:szCs w:val="18"/>
              </w:rPr>
              <w:id w:val="-1997561982"/>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AF3BC5" w:rsidP="00E42D5E">
            <w:pPr>
              <w:spacing w:after="120" w:line="260" w:lineRule="exact"/>
              <w:rPr>
                <w:rFonts w:cs="Arial"/>
                <w:sz w:val="18"/>
                <w:szCs w:val="18"/>
              </w:rPr>
            </w:pP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Leer leesstrategieën expliciet aan (hardop denkend voordoen, scaffolding).</w:t>
            </w:r>
          </w:p>
        </w:tc>
        <w:tc>
          <w:tcPr>
            <w:tcW w:w="1206" w:type="dxa"/>
          </w:tcPr>
          <w:sdt>
            <w:sdtPr>
              <w:rPr>
                <w:rFonts w:cs="Arial"/>
                <w:sz w:val="18"/>
                <w:szCs w:val="18"/>
              </w:rPr>
              <w:id w:val="-2099862783"/>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AF3BC5" w:rsidP="00E42D5E">
            <w:pPr>
              <w:spacing w:after="120" w:line="260" w:lineRule="exact"/>
              <w:rPr>
                <w:rFonts w:cs="Arial"/>
                <w:sz w:val="18"/>
                <w:szCs w:val="18"/>
              </w:rPr>
            </w:pP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Leer het gebruik van inhoudsopgave, titels, illustraties en kopjes tijdens lezen expliciet aan.</w:t>
            </w:r>
          </w:p>
        </w:tc>
        <w:tc>
          <w:tcPr>
            <w:tcW w:w="1206" w:type="dxa"/>
          </w:tcPr>
          <w:sdt>
            <w:sdtPr>
              <w:rPr>
                <w:rFonts w:cs="Arial"/>
                <w:sz w:val="18"/>
                <w:szCs w:val="18"/>
              </w:rPr>
              <w:id w:val="1295947500"/>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940227" w:rsidP="00940227">
            <w:pPr>
              <w:spacing w:after="120" w:line="260" w:lineRule="atLeast"/>
              <w:rPr>
                <w:rFonts w:cs="Arial"/>
                <w:sz w:val="18"/>
                <w:szCs w:val="18"/>
              </w:rPr>
            </w:pPr>
            <w:r w:rsidRPr="00D3408C">
              <w:rPr>
                <w:rFonts w:cs="Arial"/>
                <w:sz w:val="18"/>
                <w:szCs w:val="18"/>
              </w:rPr>
              <w:t xml:space="preserve"> </w:t>
            </w: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D3408C" w:rsidRDefault="00AF3BC5" w:rsidP="00D3408C">
            <w:pPr>
              <w:spacing w:after="120" w:line="260" w:lineRule="atLeast"/>
              <w:rPr>
                <w:rFonts w:cs="Arial"/>
                <w:sz w:val="18"/>
                <w:szCs w:val="18"/>
              </w:rPr>
            </w:pPr>
            <w:r w:rsidRPr="00D3408C">
              <w:rPr>
                <w:rFonts w:cs="Arial"/>
                <w:sz w:val="18"/>
                <w:szCs w:val="18"/>
              </w:rPr>
              <w:t xml:space="preserve">Bied dagelijkse oefening van de leesstrategieën aan in verschillende leercontexten, totdat ze zijn ingeslepen en de leerling ze in verschillende leessituaties adequaat toepast (transfer). </w:t>
            </w:r>
            <w:r w:rsidRPr="00133000">
              <w:sym w:font="Symbol" w:char="F0C5"/>
            </w:r>
          </w:p>
        </w:tc>
        <w:tc>
          <w:tcPr>
            <w:tcW w:w="1206" w:type="dxa"/>
          </w:tcPr>
          <w:sdt>
            <w:sdtPr>
              <w:rPr>
                <w:rFonts w:cs="Arial"/>
                <w:sz w:val="18"/>
                <w:szCs w:val="18"/>
              </w:rPr>
              <w:id w:val="281071893"/>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D3408C" w:rsidRDefault="00940227" w:rsidP="00940227">
            <w:pPr>
              <w:spacing w:after="120" w:line="260" w:lineRule="atLeast"/>
              <w:rPr>
                <w:rFonts w:cs="Arial"/>
                <w:sz w:val="18"/>
                <w:szCs w:val="18"/>
              </w:rPr>
            </w:pPr>
            <w:r w:rsidRPr="00D3408C">
              <w:rPr>
                <w:rFonts w:cs="Arial"/>
                <w:sz w:val="18"/>
                <w:szCs w:val="18"/>
              </w:rPr>
              <w:t xml:space="preserve"> </w:t>
            </w:r>
          </w:p>
        </w:tc>
      </w:tr>
      <w:tr w:rsidR="009F5AE6" w:rsidRPr="00095D56" w:rsidTr="00643EDC">
        <w:trPr>
          <w:trHeight w:val="641"/>
        </w:trPr>
        <w:tc>
          <w:tcPr>
            <w:tcW w:w="1444" w:type="dxa"/>
            <w:vMerge/>
            <w:shd w:val="clear" w:color="auto" w:fill="auto"/>
          </w:tcPr>
          <w:p w:rsidR="009F5AE6" w:rsidRPr="00095D56" w:rsidRDefault="009F5AE6" w:rsidP="002607E2">
            <w:pPr>
              <w:spacing w:after="120" w:line="260" w:lineRule="atLeast"/>
              <w:rPr>
                <w:rFonts w:cs="Arial"/>
                <w:i/>
                <w:sz w:val="18"/>
                <w:szCs w:val="18"/>
              </w:rPr>
            </w:pPr>
          </w:p>
        </w:tc>
        <w:tc>
          <w:tcPr>
            <w:tcW w:w="7106" w:type="dxa"/>
            <w:gridSpan w:val="2"/>
          </w:tcPr>
          <w:p w:rsidR="009F5AE6" w:rsidRPr="00D3408C" w:rsidRDefault="001F1899" w:rsidP="00D3408C">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AF3BC5" w:rsidRPr="00095D56" w:rsidTr="00643EDC">
        <w:trPr>
          <w:trHeight w:val="641"/>
        </w:trPr>
        <w:tc>
          <w:tcPr>
            <w:tcW w:w="1444" w:type="dxa"/>
            <w:vMerge w:val="restart"/>
            <w:shd w:val="clear" w:color="auto" w:fill="auto"/>
          </w:tcPr>
          <w:p w:rsidR="00AF3BC5" w:rsidRPr="00D41699" w:rsidRDefault="00AF3BC5" w:rsidP="00436757">
            <w:pPr>
              <w:spacing w:after="120" w:line="260" w:lineRule="atLeast"/>
              <w:rPr>
                <w:rFonts w:cs="Arial"/>
                <w:sz w:val="18"/>
                <w:szCs w:val="18"/>
              </w:rPr>
            </w:pPr>
            <w:r w:rsidRPr="009F5AE6">
              <w:rPr>
                <w:rFonts w:cs="Arial"/>
                <w:b/>
                <w:i/>
                <w:sz w:val="18"/>
                <w:szCs w:val="18"/>
              </w:rPr>
              <w:t>Vorm en tijd</w:t>
            </w:r>
            <w:r w:rsidRPr="00133000">
              <w:rPr>
                <w:rFonts w:cs="Arial"/>
                <w:b/>
                <w:sz w:val="18"/>
                <w:szCs w:val="18"/>
              </w:rPr>
              <w:br/>
            </w:r>
            <w:r w:rsidRPr="009F5AE6">
              <w:rPr>
                <w:rFonts w:cs="Arial"/>
                <w:i/>
                <w:sz w:val="16"/>
                <w:szCs w:val="16"/>
              </w:rPr>
              <w:t>(bijvoorbeeld lay-out)</w:t>
            </w:r>
          </w:p>
        </w:tc>
        <w:tc>
          <w:tcPr>
            <w:tcW w:w="5900" w:type="dxa"/>
          </w:tcPr>
          <w:p w:rsidR="00AF3BC5" w:rsidRPr="00511768" w:rsidRDefault="00AF3BC5" w:rsidP="009F40F5">
            <w:pPr>
              <w:spacing w:after="120" w:line="260" w:lineRule="atLeast"/>
              <w:rPr>
                <w:rFonts w:cs="Arial"/>
                <w:sz w:val="18"/>
                <w:szCs w:val="18"/>
              </w:rPr>
            </w:pPr>
            <w:r w:rsidRPr="009F40F5">
              <w:rPr>
                <w:rFonts w:cs="Arial"/>
                <w:sz w:val="18"/>
                <w:szCs w:val="18"/>
              </w:rPr>
              <w:t xml:space="preserve">Pas de bladspiegel van teksten zo veel mogelijk aan aan de voorkeuren van de leerling (regelafstand, lettertype, lettergrootte). Er is geen evidentie voor vast lettertype voor dyslectici. </w:t>
            </w:r>
          </w:p>
        </w:tc>
        <w:tc>
          <w:tcPr>
            <w:tcW w:w="1206" w:type="dxa"/>
          </w:tcPr>
          <w:sdt>
            <w:sdtPr>
              <w:rPr>
                <w:rFonts w:cs="Arial"/>
                <w:sz w:val="18"/>
                <w:szCs w:val="18"/>
              </w:rPr>
              <w:id w:val="564542401"/>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511768" w:rsidRDefault="00AF3BC5" w:rsidP="002607E2">
            <w:pPr>
              <w:spacing w:after="120" w:line="260" w:lineRule="atLeast"/>
              <w:rPr>
                <w:rFonts w:cs="Arial"/>
                <w:sz w:val="18"/>
                <w:szCs w:val="18"/>
              </w:rPr>
            </w:pPr>
            <w:r w:rsidRPr="009F40F5">
              <w:rPr>
                <w:rFonts w:cs="Arial"/>
                <w:sz w:val="18"/>
                <w:szCs w:val="18"/>
              </w:rPr>
              <w:t>Kies teksten zonder illustraties achter tekst.</w:t>
            </w:r>
          </w:p>
        </w:tc>
        <w:tc>
          <w:tcPr>
            <w:tcW w:w="1206" w:type="dxa"/>
          </w:tcPr>
          <w:sdt>
            <w:sdtPr>
              <w:rPr>
                <w:rFonts w:cs="Arial"/>
                <w:sz w:val="18"/>
                <w:szCs w:val="18"/>
              </w:rPr>
              <w:id w:val="1449048408"/>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511768" w:rsidRDefault="00AF3BC5" w:rsidP="002607E2">
            <w:pPr>
              <w:spacing w:after="120" w:line="260" w:lineRule="atLeast"/>
              <w:rPr>
                <w:rFonts w:cs="Arial"/>
                <w:sz w:val="18"/>
                <w:szCs w:val="18"/>
              </w:rPr>
            </w:pPr>
            <w:r w:rsidRPr="009F40F5">
              <w:rPr>
                <w:rFonts w:cs="Arial"/>
                <w:sz w:val="18"/>
                <w:szCs w:val="18"/>
              </w:rPr>
              <w:t xml:space="preserve">Kies bij voorkeur boeken met een inhoudsopgave. </w:t>
            </w:r>
            <w:r w:rsidRPr="00133000">
              <w:sym w:font="Symbol" w:char="F0C5"/>
            </w:r>
          </w:p>
        </w:tc>
        <w:tc>
          <w:tcPr>
            <w:tcW w:w="1206" w:type="dxa"/>
          </w:tcPr>
          <w:sdt>
            <w:sdtPr>
              <w:rPr>
                <w:rFonts w:cs="Arial"/>
                <w:sz w:val="18"/>
                <w:szCs w:val="18"/>
              </w:rPr>
              <w:id w:val="-124158226"/>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9F40F5" w:rsidRDefault="00AF3BC5" w:rsidP="00DE693F">
            <w:pPr>
              <w:spacing w:after="120" w:line="260" w:lineRule="exact"/>
              <w:rPr>
                <w:rFonts w:cs="Arial"/>
                <w:sz w:val="18"/>
                <w:szCs w:val="18"/>
              </w:rPr>
            </w:pPr>
          </w:p>
        </w:tc>
      </w:tr>
      <w:tr w:rsidR="00AF3BC5" w:rsidRPr="00095D56" w:rsidTr="00643EDC">
        <w:trPr>
          <w:trHeight w:val="641"/>
        </w:trPr>
        <w:tc>
          <w:tcPr>
            <w:tcW w:w="1444" w:type="dxa"/>
            <w:vMerge/>
            <w:shd w:val="clear" w:color="auto" w:fill="auto"/>
          </w:tcPr>
          <w:p w:rsidR="00AF3BC5" w:rsidRPr="00095D56" w:rsidRDefault="00AF3BC5" w:rsidP="002607E2">
            <w:pPr>
              <w:spacing w:after="120" w:line="260" w:lineRule="atLeast"/>
              <w:rPr>
                <w:rFonts w:cs="Arial"/>
                <w:i/>
                <w:sz w:val="18"/>
                <w:szCs w:val="18"/>
              </w:rPr>
            </w:pPr>
          </w:p>
        </w:tc>
        <w:tc>
          <w:tcPr>
            <w:tcW w:w="5900" w:type="dxa"/>
          </w:tcPr>
          <w:p w:rsidR="00AF3BC5" w:rsidRPr="009F40F5" w:rsidRDefault="00AF3BC5" w:rsidP="009F40F5">
            <w:pPr>
              <w:spacing w:after="120" w:line="260" w:lineRule="atLeast"/>
              <w:rPr>
                <w:rFonts w:cs="Arial"/>
                <w:sz w:val="18"/>
                <w:szCs w:val="18"/>
              </w:rPr>
            </w:pPr>
            <w:r w:rsidRPr="009F40F5">
              <w:rPr>
                <w:rFonts w:cs="Arial"/>
                <w:sz w:val="18"/>
                <w:szCs w:val="18"/>
              </w:rPr>
              <w:t>Kies bij voorkeur teksten met duidelijke illustraties (één op één relatie met de tekst), kopjes en korte tekstblokken.</w:t>
            </w:r>
          </w:p>
        </w:tc>
        <w:tc>
          <w:tcPr>
            <w:tcW w:w="1206" w:type="dxa"/>
          </w:tcPr>
          <w:sdt>
            <w:sdtPr>
              <w:rPr>
                <w:rFonts w:cs="Arial"/>
                <w:sz w:val="18"/>
                <w:szCs w:val="18"/>
              </w:rPr>
              <w:id w:val="1522901025"/>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AF3BC5"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8E7177" w:rsidRPr="00095D56" w:rsidTr="00643EDC">
        <w:trPr>
          <w:trHeight w:val="641"/>
        </w:trPr>
        <w:tc>
          <w:tcPr>
            <w:tcW w:w="1444" w:type="dxa"/>
            <w:vMerge/>
            <w:shd w:val="clear" w:color="auto" w:fill="auto"/>
          </w:tcPr>
          <w:p w:rsidR="008E7177" w:rsidRPr="00095D56" w:rsidRDefault="008E7177" w:rsidP="002607E2">
            <w:pPr>
              <w:spacing w:after="120" w:line="260" w:lineRule="atLeast"/>
              <w:rPr>
                <w:rFonts w:cs="Arial"/>
                <w:i/>
                <w:sz w:val="18"/>
                <w:szCs w:val="18"/>
              </w:rPr>
            </w:pPr>
          </w:p>
        </w:tc>
        <w:tc>
          <w:tcPr>
            <w:tcW w:w="5900" w:type="dxa"/>
          </w:tcPr>
          <w:p w:rsidR="008E7177" w:rsidRPr="009F40F5" w:rsidRDefault="008E7177" w:rsidP="009F40F5">
            <w:pPr>
              <w:spacing w:after="120" w:line="260" w:lineRule="atLeast"/>
              <w:rPr>
                <w:rFonts w:cs="Arial"/>
                <w:sz w:val="18"/>
                <w:szCs w:val="18"/>
              </w:rPr>
            </w:pPr>
            <w:r w:rsidRPr="009F40F5">
              <w:rPr>
                <w:rFonts w:cs="Arial"/>
                <w:sz w:val="18"/>
                <w:szCs w:val="18"/>
              </w:rPr>
              <w:t xml:space="preserve">Gebruik bij voorkeur woordenboek, encyclopedie en dergelijke met het gehele alfabet bovenaan de bladzijde gedrukt of op tafel geplakt. Dyslectici hebben moeite met het onthouden van reeksen, zoals het alfabet, </w:t>
            </w:r>
            <w:r w:rsidRPr="00133000">
              <w:sym w:font="Symbol" w:char="F0C5"/>
            </w:r>
          </w:p>
        </w:tc>
        <w:tc>
          <w:tcPr>
            <w:tcW w:w="1206" w:type="dxa"/>
          </w:tcPr>
          <w:sdt>
            <w:sdtPr>
              <w:rPr>
                <w:rFonts w:cs="Arial"/>
                <w:sz w:val="18"/>
                <w:szCs w:val="18"/>
              </w:rPr>
              <w:id w:val="1537775868"/>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8E7177"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8E7177" w:rsidRPr="00095D56" w:rsidTr="00643EDC">
        <w:trPr>
          <w:trHeight w:val="641"/>
        </w:trPr>
        <w:tc>
          <w:tcPr>
            <w:tcW w:w="1444" w:type="dxa"/>
            <w:vMerge/>
            <w:shd w:val="clear" w:color="auto" w:fill="auto"/>
          </w:tcPr>
          <w:p w:rsidR="008E7177" w:rsidRPr="00095D56" w:rsidRDefault="008E7177" w:rsidP="002607E2">
            <w:pPr>
              <w:spacing w:after="120" w:line="260" w:lineRule="atLeast"/>
              <w:rPr>
                <w:rFonts w:cs="Arial"/>
                <w:i/>
                <w:sz w:val="18"/>
                <w:szCs w:val="18"/>
              </w:rPr>
            </w:pPr>
          </w:p>
        </w:tc>
        <w:tc>
          <w:tcPr>
            <w:tcW w:w="5900" w:type="dxa"/>
          </w:tcPr>
          <w:p w:rsidR="008E7177" w:rsidRPr="009F40F5" w:rsidRDefault="008E7177" w:rsidP="009F40F5">
            <w:pPr>
              <w:spacing w:after="120" w:line="260" w:lineRule="atLeast"/>
              <w:rPr>
                <w:rFonts w:cs="Arial"/>
                <w:sz w:val="18"/>
                <w:szCs w:val="18"/>
              </w:rPr>
            </w:pPr>
            <w:r w:rsidRPr="009F40F5">
              <w:rPr>
                <w:rFonts w:cs="Arial"/>
                <w:sz w:val="18"/>
                <w:szCs w:val="18"/>
              </w:rPr>
              <w:t xml:space="preserve">Geef leerling extra tijd bij leesopdrachten. </w:t>
            </w:r>
          </w:p>
        </w:tc>
        <w:tc>
          <w:tcPr>
            <w:tcW w:w="1206" w:type="dxa"/>
          </w:tcPr>
          <w:sdt>
            <w:sdtPr>
              <w:rPr>
                <w:rFonts w:cs="Arial"/>
                <w:sz w:val="18"/>
                <w:szCs w:val="18"/>
              </w:rPr>
              <w:id w:val="644165056"/>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8E7177" w:rsidRPr="009F40F5" w:rsidRDefault="008E7177" w:rsidP="00DE693F">
            <w:pPr>
              <w:spacing w:after="120" w:line="260" w:lineRule="exact"/>
              <w:rPr>
                <w:rFonts w:cs="Arial"/>
                <w:sz w:val="18"/>
                <w:szCs w:val="18"/>
              </w:rPr>
            </w:pPr>
          </w:p>
        </w:tc>
      </w:tr>
      <w:tr w:rsidR="008E7177" w:rsidRPr="00095D56" w:rsidTr="00643EDC">
        <w:trPr>
          <w:trHeight w:val="641"/>
        </w:trPr>
        <w:tc>
          <w:tcPr>
            <w:tcW w:w="1444" w:type="dxa"/>
            <w:vMerge/>
            <w:shd w:val="clear" w:color="auto" w:fill="auto"/>
          </w:tcPr>
          <w:p w:rsidR="008E7177" w:rsidRPr="00095D56" w:rsidRDefault="008E7177" w:rsidP="002607E2">
            <w:pPr>
              <w:spacing w:after="120" w:line="260" w:lineRule="atLeast"/>
              <w:rPr>
                <w:rFonts w:cs="Arial"/>
                <w:i/>
                <w:sz w:val="18"/>
                <w:szCs w:val="18"/>
              </w:rPr>
            </w:pPr>
          </w:p>
        </w:tc>
        <w:tc>
          <w:tcPr>
            <w:tcW w:w="5900" w:type="dxa"/>
          </w:tcPr>
          <w:p w:rsidR="008E7177" w:rsidRPr="009F40F5" w:rsidRDefault="008E7177" w:rsidP="009F40F5">
            <w:pPr>
              <w:spacing w:after="120" w:line="260" w:lineRule="atLeast"/>
              <w:rPr>
                <w:rFonts w:cs="Arial"/>
                <w:sz w:val="18"/>
                <w:szCs w:val="18"/>
              </w:rPr>
            </w:pPr>
            <w:r w:rsidRPr="009F40F5">
              <w:rPr>
                <w:rFonts w:cs="Arial"/>
                <w:sz w:val="18"/>
                <w:szCs w:val="18"/>
              </w:rPr>
              <w:t>Laat de leerling elke dag lezen, zodat hij zijn leesvaardigheid goed onderhoudt (de vaardigheid zakt zonder oefening snel weg).</w:t>
            </w:r>
          </w:p>
        </w:tc>
        <w:tc>
          <w:tcPr>
            <w:tcW w:w="1206" w:type="dxa"/>
          </w:tcPr>
          <w:sdt>
            <w:sdtPr>
              <w:rPr>
                <w:rFonts w:cs="Arial"/>
                <w:sz w:val="18"/>
                <w:szCs w:val="18"/>
              </w:rPr>
              <w:id w:val="-887961344"/>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8E7177"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9F5AE6" w:rsidRPr="00095D56" w:rsidTr="00643EDC">
        <w:trPr>
          <w:trHeight w:val="641"/>
        </w:trPr>
        <w:tc>
          <w:tcPr>
            <w:tcW w:w="1444" w:type="dxa"/>
            <w:vMerge/>
            <w:shd w:val="clear" w:color="auto" w:fill="auto"/>
          </w:tcPr>
          <w:p w:rsidR="009F5AE6" w:rsidRPr="00095D56" w:rsidRDefault="009F5AE6" w:rsidP="002607E2">
            <w:pPr>
              <w:spacing w:after="120" w:line="260" w:lineRule="atLeast"/>
              <w:rPr>
                <w:rFonts w:cs="Arial"/>
                <w:i/>
                <w:sz w:val="18"/>
                <w:szCs w:val="18"/>
              </w:rPr>
            </w:pPr>
          </w:p>
        </w:tc>
        <w:tc>
          <w:tcPr>
            <w:tcW w:w="7106" w:type="dxa"/>
            <w:gridSpan w:val="2"/>
          </w:tcPr>
          <w:p w:rsidR="009F5AE6" w:rsidRPr="009F40F5" w:rsidRDefault="001F1899" w:rsidP="009F40F5">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562101" w:rsidRPr="00095D56" w:rsidTr="00643EDC">
        <w:trPr>
          <w:trHeight w:val="641"/>
          <w:tblHeader/>
        </w:trPr>
        <w:tc>
          <w:tcPr>
            <w:tcW w:w="1444" w:type="dxa"/>
            <w:vMerge w:val="restart"/>
            <w:shd w:val="clear" w:color="auto" w:fill="auto"/>
          </w:tcPr>
          <w:p w:rsidR="00562101" w:rsidRPr="00095D56" w:rsidRDefault="00562101" w:rsidP="002607E2">
            <w:pPr>
              <w:spacing w:after="120" w:line="260" w:lineRule="atLeast"/>
              <w:rPr>
                <w:rFonts w:cs="Arial"/>
                <w:sz w:val="18"/>
                <w:szCs w:val="18"/>
              </w:rPr>
            </w:pPr>
            <w:bookmarkStart w:id="0" w:name="_GoBack"/>
            <w:bookmarkEnd w:id="0"/>
            <w:r w:rsidRPr="009F5AE6">
              <w:rPr>
                <w:rFonts w:cs="Arial"/>
                <w:b/>
                <w:i/>
                <w:sz w:val="18"/>
                <w:szCs w:val="18"/>
              </w:rPr>
              <w:t>Inhoud</w:t>
            </w:r>
            <w:r>
              <w:rPr>
                <w:rFonts w:cs="Arial"/>
                <w:i/>
                <w:sz w:val="18"/>
                <w:szCs w:val="18"/>
              </w:rPr>
              <w:br/>
            </w:r>
            <w:r w:rsidRPr="009F5AE6">
              <w:rPr>
                <w:rFonts w:cs="Arial"/>
                <w:i/>
                <w:sz w:val="16"/>
                <w:szCs w:val="16"/>
              </w:rPr>
              <w:t>(bijvoorbeeld taalgebruik, soort teksten, inhouden overslaan)</w:t>
            </w:r>
          </w:p>
        </w:tc>
        <w:tc>
          <w:tcPr>
            <w:tcW w:w="5900" w:type="dxa"/>
          </w:tcPr>
          <w:p w:rsidR="00562101" w:rsidRPr="009F40F5" w:rsidRDefault="00562101" w:rsidP="009F40F5">
            <w:pPr>
              <w:spacing w:after="120" w:line="260" w:lineRule="atLeast"/>
              <w:rPr>
                <w:rFonts w:cs="Arial"/>
                <w:b/>
                <w:sz w:val="18"/>
                <w:szCs w:val="18"/>
              </w:rPr>
            </w:pPr>
            <w:r w:rsidRPr="009F40F5">
              <w:rPr>
                <w:rFonts w:cs="Arial"/>
                <w:sz w:val="18"/>
                <w:szCs w:val="18"/>
              </w:rPr>
              <w:t xml:space="preserve">Kies leeftijdsadequate teksten die aansluiten bij het leesniveau van de leerling, bijvoorbeeld Makkelijk-Lezen-boeken. </w:t>
            </w:r>
          </w:p>
        </w:tc>
        <w:tc>
          <w:tcPr>
            <w:tcW w:w="1206" w:type="dxa"/>
          </w:tcPr>
          <w:sdt>
            <w:sdtPr>
              <w:rPr>
                <w:rFonts w:cs="Arial"/>
                <w:sz w:val="18"/>
                <w:szCs w:val="18"/>
              </w:rPr>
              <w:id w:val="-507049866"/>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562101" w:rsidRPr="009F40F5" w:rsidRDefault="00940227" w:rsidP="00940227">
            <w:pPr>
              <w:spacing w:after="120" w:line="260" w:lineRule="atLeast"/>
              <w:rPr>
                <w:rFonts w:cs="Arial"/>
                <w:sz w:val="18"/>
                <w:szCs w:val="18"/>
              </w:rPr>
            </w:pPr>
            <w:r w:rsidRPr="009F40F5">
              <w:rPr>
                <w:rFonts w:cs="Arial"/>
                <w:sz w:val="18"/>
                <w:szCs w:val="18"/>
              </w:rPr>
              <w:t xml:space="preserve"> </w:t>
            </w:r>
          </w:p>
        </w:tc>
      </w:tr>
      <w:tr w:rsidR="00562101" w:rsidRPr="00095D56" w:rsidTr="00643EDC">
        <w:trPr>
          <w:trHeight w:val="641"/>
          <w:tblHeader/>
        </w:trPr>
        <w:tc>
          <w:tcPr>
            <w:tcW w:w="1444" w:type="dxa"/>
            <w:vMerge/>
            <w:shd w:val="clear" w:color="auto" w:fill="auto"/>
          </w:tcPr>
          <w:p w:rsidR="00562101" w:rsidRPr="00095D56" w:rsidRDefault="00562101" w:rsidP="002607E2">
            <w:pPr>
              <w:spacing w:after="120" w:line="260" w:lineRule="atLeast"/>
              <w:rPr>
                <w:rFonts w:cs="Arial"/>
                <w:i/>
                <w:sz w:val="18"/>
                <w:szCs w:val="18"/>
              </w:rPr>
            </w:pPr>
          </w:p>
        </w:tc>
        <w:tc>
          <w:tcPr>
            <w:tcW w:w="5900" w:type="dxa"/>
          </w:tcPr>
          <w:p w:rsidR="00562101" w:rsidRPr="00695B64" w:rsidRDefault="00562101" w:rsidP="002607E2">
            <w:pPr>
              <w:spacing w:after="120" w:line="260" w:lineRule="atLeast"/>
              <w:rPr>
                <w:rFonts w:cs="Arial"/>
                <w:b/>
                <w:sz w:val="18"/>
                <w:szCs w:val="18"/>
              </w:rPr>
            </w:pPr>
            <w:r w:rsidRPr="00695B64">
              <w:rPr>
                <w:rFonts w:cs="Arial"/>
                <w:sz w:val="18"/>
                <w:szCs w:val="18"/>
              </w:rPr>
              <w:t>Bied geen taalarme teksten aan (op lage AVI-niveaus), omdat dyslectici houvast hebben aan de orthografische structuur van woorden waarvan ze de betekenis kennen.</w:t>
            </w:r>
          </w:p>
        </w:tc>
        <w:tc>
          <w:tcPr>
            <w:tcW w:w="1206" w:type="dxa"/>
          </w:tcPr>
          <w:sdt>
            <w:sdtPr>
              <w:rPr>
                <w:rFonts w:cs="Arial"/>
                <w:sz w:val="18"/>
                <w:szCs w:val="18"/>
              </w:rPr>
              <w:id w:val="792325111"/>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562101" w:rsidRPr="00695B64" w:rsidRDefault="00940227" w:rsidP="00940227">
            <w:pPr>
              <w:spacing w:after="120" w:line="260" w:lineRule="atLeast"/>
              <w:rPr>
                <w:rFonts w:cs="Arial"/>
                <w:sz w:val="18"/>
                <w:szCs w:val="18"/>
              </w:rPr>
            </w:pPr>
            <w:r w:rsidRPr="00695B64">
              <w:rPr>
                <w:rFonts w:cs="Arial"/>
                <w:sz w:val="18"/>
                <w:szCs w:val="18"/>
              </w:rPr>
              <w:t xml:space="preserve"> </w:t>
            </w:r>
          </w:p>
        </w:tc>
      </w:tr>
      <w:tr w:rsidR="00562101" w:rsidRPr="00095D56" w:rsidTr="00643EDC">
        <w:trPr>
          <w:trHeight w:val="641"/>
          <w:tblHeader/>
        </w:trPr>
        <w:tc>
          <w:tcPr>
            <w:tcW w:w="1444" w:type="dxa"/>
            <w:vMerge/>
            <w:shd w:val="clear" w:color="auto" w:fill="auto"/>
          </w:tcPr>
          <w:p w:rsidR="00562101" w:rsidRPr="00095D56" w:rsidRDefault="00562101" w:rsidP="002607E2">
            <w:pPr>
              <w:spacing w:after="120" w:line="260" w:lineRule="atLeast"/>
              <w:rPr>
                <w:rFonts w:cs="Arial"/>
                <w:i/>
                <w:sz w:val="18"/>
                <w:szCs w:val="18"/>
              </w:rPr>
            </w:pPr>
          </w:p>
        </w:tc>
        <w:tc>
          <w:tcPr>
            <w:tcW w:w="5900" w:type="dxa"/>
          </w:tcPr>
          <w:p w:rsidR="00562101" w:rsidRPr="00695B64" w:rsidRDefault="00562101" w:rsidP="00695B64">
            <w:pPr>
              <w:spacing w:after="120" w:line="260" w:lineRule="atLeast"/>
              <w:rPr>
                <w:rFonts w:cs="Arial"/>
                <w:sz w:val="18"/>
                <w:szCs w:val="18"/>
              </w:rPr>
            </w:pPr>
            <w:r w:rsidRPr="00695B64">
              <w:rPr>
                <w:rFonts w:cs="Arial"/>
                <w:sz w:val="18"/>
                <w:szCs w:val="18"/>
              </w:rPr>
              <w:t xml:space="preserve">Laat de leerling niet onvoorbereid voorlezen in de groep. </w:t>
            </w:r>
            <w:r w:rsidRPr="00133000">
              <w:sym w:font="Symbol" w:char="F0C5"/>
            </w:r>
          </w:p>
        </w:tc>
        <w:tc>
          <w:tcPr>
            <w:tcW w:w="1206" w:type="dxa"/>
          </w:tcPr>
          <w:sdt>
            <w:sdtPr>
              <w:rPr>
                <w:rFonts w:cs="Arial"/>
                <w:sz w:val="18"/>
                <w:szCs w:val="18"/>
              </w:rPr>
              <w:id w:val="-836382774"/>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562101" w:rsidRPr="00695B64" w:rsidRDefault="00562101" w:rsidP="00DE693F">
            <w:pPr>
              <w:spacing w:after="120" w:line="260" w:lineRule="exact"/>
              <w:rPr>
                <w:rFonts w:cs="Arial"/>
                <w:sz w:val="18"/>
                <w:szCs w:val="18"/>
              </w:rPr>
            </w:pPr>
          </w:p>
        </w:tc>
      </w:tr>
      <w:tr w:rsidR="00562101" w:rsidRPr="00095D56" w:rsidTr="00643EDC">
        <w:trPr>
          <w:trHeight w:val="641"/>
          <w:tblHeader/>
        </w:trPr>
        <w:tc>
          <w:tcPr>
            <w:tcW w:w="1444" w:type="dxa"/>
            <w:vMerge/>
            <w:shd w:val="clear" w:color="auto" w:fill="auto"/>
          </w:tcPr>
          <w:p w:rsidR="00562101" w:rsidRPr="00095D56" w:rsidRDefault="00562101" w:rsidP="002607E2">
            <w:pPr>
              <w:spacing w:after="120" w:line="260" w:lineRule="atLeast"/>
              <w:rPr>
                <w:rFonts w:cs="Arial"/>
                <w:i/>
                <w:sz w:val="18"/>
                <w:szCs w:val="18"/>
              </w:rPr>
            </w:pPr>
          </w:p>
        </w:tc>
        <w:tc>
          <w:tcPr>
            <w:tcW w:w="5900" w:type="dxa"/>
          </w:tcPr>
          <w:p w:rsidR="00562101" w:rsidRPr="00511768" w:rsidRDefault="00562101" w:rsidP="002607E2">
            <w:pPr>
              <w:spacing w:after="120" w:line="260" w:lineRule="atLeast"/>
              <w:rPr>
                <w:rFonts w:cs="Arial"/>
                <w:sz w:val="18"/>
                <w:szCs w:val="18"/>
              </w:rPr>
            </w:pPr>
            <w:r w:rsidRPr="00133000">
              <w:rPr>
                <w:rFonts w:cs="Arial"/>
                <w:sz w:val="18"/>
                <w:szCs w:val="18"/>
              </w:rPr>
              <w:t>Kort lange teksten/opdrachten in, maar zorg er wel voor dat de essentie van de tekst en opdracht overeind blijft.</w:t>
            </w:r>
          </w:p>
        </w:tc>
        <w:tc>
          <w:tcPr>
            <w:tcW w:w="1206" w:type="dxa"/>
          </w:tcPr>
          <w:sdt>
            <w:sdtPr>
              <w:rPr>
                <w:rFonts w:cs="Arial"/>
                <w:sz w:val="18"/>
                <w:szCs w:val="18"/>
              </w:rPr>
              <w:id w:val="-1641336203"/>
              <w14:checkbox>
                <w14:checked w14:val="0"/>
                <w14:checkedState w14:val="2612" w14:font="MS Gothic"/>
                <w14:uncheckedState w14:val="2610" w14:font="MS Gothic"/>
              </w14:checkbox>
            </w:sdtPr>
            <w:sdtEndPr/>
            <w:sdtContent>
              <w:p w:rsidR="00940227" w:rsidRDefault="00940227"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562101" w:rsidRPr="00133000" w:rsidRDefault="00940227" w:rsidP="00940227">
            <w:pPr>
              <w:spacing w:after="120" w:line="260" w:lineRule="atLeast"/>
              <w:rPr>
                <w:rFonts w:cs="Arial"/>
                <w:sz w:val="18"/>
                <w:szCs w:val="18"/>
              </w:rPr>
            </w:pPr>
            <w:r w:rsidRPr="00133000">
              <w:rPr>
                <w:rFonts w:cs="Arial"/>
                <w:sz w:val="18"/>
                <w:szCs w:val="18"/>
              </w:rPr>
              <w:t xml:space="preserve"> </w:t>
            </w:r>
          </w:p>
        </w:tc>
      </w:tr>
      <w:tr w:rsidR="009C69C3" w:rsidRPr="00095D56" w:rsidTr="00643EDC">
        <w:trPr>
          <w:trHeight w:val="641"/>
          <w:tblHeader/>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5900" w:type="dxa"/>
          </w:tcPr>
          <w:p w:rsidR="009C69C3" w:rsidRPr="00511768" w:rsidRDefault="009C69C3" w:rsidP="00AF0C1B">
            <w:pPr>
              <w:spacing w:after="120" w:line="260" w:lineRule="atLeast"/>
              <w:rPr>
                <w:rFonts w:cs="Arial"/>
                <w:sz w:val="18"/>
                <w:szCs w:val="18"/>
              </w:rPr>
            </w:pPr>
            <w:r w:rsidRPr="00133000">
              <w:rPr>
                <w:rFonts w:cs="Arial"/>
                <w:sz w:val="18"/>
                <w:szCs w:val="18"/>
              </w:rPr>
              <w:t>Kort lange teksten/opdrachten in, maar zorg er wel voor dat de essentie van de tekst en opdracht overeind blijft.</w:t>
            </w:r>
          </w:p>
        </w:tc>
        <w:tc>
          <w:tcPr>
            <w:tcW w:w="1206" w:type="dxa"/>
          </w:tcPr>
          <w:sdt>
            <w:sdtPr>
              <w:rPr>
                <w:rFonts w:cs="Arial"/>
                <w:sz w:val="18"/>
                <w:szCs w:val="18"/>
              </w:rPr>
              <w:id w:val="1365183755"/>
              <w14:checkbox>
                <w14:checked w14:val="0"/>
                <w14:checkedState w14:val="2612" w14:font="MS Gothic"/>
                <w14:uncheckedState w14:val="2610" w14:font="MS Gothic"/>
              </w14:checkbox>
            </w:sdtPr>
            <w:sdtContent>
              <w:p w:rsidR="009C69C3" w:rsidRDefault="009C69C3" w:rsidP="00AF0C1B">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133000" w:rsidRDefault="009C69C3" w:rsidP="00AF0C1B">
            <w:pPr>
              <w:spacing w:after="120" w:line="260" w:lineRule="atLeast"/>
              <w:rPr>
                <w:rFonts w:cs="Arial"/>
                <w:sz w:val="18"/>
                <w:szCs w:val="18"/>
              </w:rPr>
            </w:pPr>
            <w:r w:rsidRPr="00133000">
              <w:rPr>
                <w:rFonts w:cs="Arial"/>
                <w:sz w:val="18"/>
                <w:szCs w:val="18"/>
              </w:rPr>
              <w:t xml:space="preserve"> </w:t>
            </w:r>
          </w:p>
        </w:tc>
      </w:tr>
      <w:tr w:rsidR="009C69C3" w:rsidRPr="00095D56" w:rsidTr="00643EDC">
        <w:trPr>
          <w:trHeight w:val="641"/>
          <w:tblHeader/>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5900" w:type="dxa"/>
          </w:tcPr>
          <w:p w:rsidR="009C69C3" w:rsidRPr="00133000" w:rsidRDefault="009C69C3" w:rsidP="00AF0C1B">
            <w:pPr>
              <w:spacing w:after="0" w:line="260" w:lineRule="atLeast"/>
              <w:rPr>
                <w:rFonts w:cs="Arial"/>
                <w:sz w:val="18"/>
                <w:szCs w:val="18"/>
              </w:rPr>
            </w:pPr>
            <w:r>
              <w:rPr>
                <w:rFonts w:cs="Arial"/>
                <w:sz w:val="18"/>
                <w:szCs w:val="18"/>
              </w:rPr>
              <w:t>B</w:t>
            </w:r>
            <w:r w:rsidRPr="002D5548">
              <w:rPr>
                <w:rFonts w:cs="Arial"/>
                <w:sz w:val="18"/>
                <w:szCs w:val="18"/>
              </w:rPr>
              <w:t>ied veel herhaling aan zodat geoefende technieken en strategieën kunnen inslijpen.</w:t>
            </w:r>
          </w:p>
        </w:tc>
        <w:tc>
          <w:tcPr>
            <w:tcW w:w="1206" w:type="dxa"/>
          </w:tcPr>
          <w:sdt>
            <w:sdtPr>
              <w:rPr>
                <w:rFonts w:cs="Arial"/>
                <w:sz w:val="18"/>
                <w:szCs w:val="18"/>
              </w:rPr>
              <w:id w:val="-1586069468"/>
              <w14:checkbox>
                <w14:checked w14:val="0"/>
                <w14:checkedState w14:val="2612" w14:font="MS Gothic"/>
                <w14:uncheckedState w14:val="2610" w14:font="MS Gothic"/>
              </w14:checkbox>
            </w:sdtPr>
            <w:sdtContent>
              <w:p w:rsidR="009C69C3" w:rsidRDefault="009C69C3" w:rsidP="00AF0C1B">
                <w:pPr>
                  <w:spacing w:after="120" w:line="260" w:lineRule="atLeast"/>
                  <w:rPr>
                    <w:rFonts w:cs="Arial"/>
                    <w:sz w:val="18"/>
                    <w:szCs w:val="18"/>
                  </w:rPr>
                </w:pPr>
                <w:r>
                  <w:rPr>
                    <w:rFonts w:ascii="MS Gothic" w:eastAsia="MS Gothic" w:hAnsi="MS Gothic" w:cs="Arial" w:hint="eastAsia"/>
                    <w:sz w:val="18"/>
                    <w:szCs w:val="18"/>
                  </w:rPr>
                  <w:t>☐</w:t>
                </w:r>
              </w:p>
            </w:sdtContent>
          </w:sdt>
          <w:p w:rsidR="009C69C3" w:rsidRDefault="009C69C3" w:rsidP="00AF0C1B">
            <w:pPr>
              <w:spacing w:after="120" w:line="260" w:lineRule="atLeast"/>
              <w:rPr>
                <w:rFonts w:cs="Arial"/>
                <w:sz w:val="18"/>
                <w:szCs w:val="18"/>
              </w:rPr>
            </w:pPr>
          </w:p>
        </w:tc>
      </w:tr>
      <w:tr w:rsidR="009C69C3" w:rsidRPr="00095D56" w:rsidTr="00643EDC">
        <w:trPr>
          <w:trHeight w:val="641"/>
          <w:tblHeader/>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5900" w:type="dxa"/>
          </w:tcPr>
          <w:p w:rsidR="009C69C3" w:rsidRPr="00133000" w:rsidRDefault="009C69C3" w:rsidP="00AF0C1B">
            <w:pPr>
              <w:spacing w:after="120" w:line="260" w:lineRule="atLeast"/>
              <w:rPr>
                <w:rFonts w:cs="Arial"/>
                <w:sz w:val="18"/>
                <w:szCs w:val="18"/>
              </w:rPr>
            </w:pPr>
            <w:r>
              <w:rPr>
                <w:rFonts w:cs="Arial"/>
                <w:sz w:val="18"/>
                <w:szCs w:val="18"/>
              </w:rPr>
              <w:t>P</w:t>
            </w:r>
            <w:r w:rsidRPr="002D5548">
              <w:rPr>
                <w:rFonts w:cs="Arial"/>
                <w:sz w:val="18"/>
                <w:szCs w:val="18"/>
              </w:rPr>
              <w:t>erk het aantal leesopdrachten in</w:t>
            </w:r>
            <w:r>
              <w:rPr>
                <w:rFonts w:cs="Arial"/>
                <w:sz w:val="18"/>
                <w:szCs w:val="18"/>
              </w:rPr>
              <w:t>.</w:t>
            </w:r>
          </w:p>
        </w:tc>
        <w:tc>
          <w:tcPr>
            <w:tcW w:w="1206" w:type="dxa"/>
          </w:tcPr>
          <w:sdt>
            <w:sdtPr>
              <w:rPr>
                <w:rFonts w:cs="Arial"/>
                <w:sz w:val="18"/>
                <w:szCs w:val="18"/>
              </w:rPr>
              <w:id w:val="1202752663"/>
              <w14:checkbox>
                <w14:checked w14:val="0"/>
                <w14:checkedState w14:val="2612" w14:font="MS Gothic"/>
                <w14:uncheckedState w14:val="2610" w14:font="MS Gothic"/>
              </w14:checkbox>
            </w:sdtPr>
            <w:sdtContent>
              <w:p w:rsidR="009C69C3" w:rsidRDefault="009C69C3" w:rsidP="00AF0C1B">
                <w:pPr>
                  <w:spacing w:after="120" w:line="260" w:lineRule="atLeast"/>
                  <w:rPr>
                    <w:rFonts w:cs="Arial"/>
                    <w:sz w:val="18"/>
                    <w:szCs w:val="18"/>
                  </w:rPr>
                </w:pPr>
                <w:r>
                  <w:rPr>
                    <w:rFonts w:ascii="MS Gothic" w:eastAsia="MS Gothic" w:hAnsi="MS Gothic" w:cs="Arial" w:hint="eastAsia"/>
                    <w:sz w:val="18"/>
                    <w:szCs w:val="18"/>
                  </w:rPr>
                  <w:t>☐</w:t>
                </w:r>
              </w:p>
            </w:sdtContent>
          </w:sdt>
          <w:p w:rsidR="009C69C3" w:rsidRDefault="009C69C3" w:rsidP="00AF0C1B">
            <w:pPr>
              <w:spacing w:after="120" w:line="260" w:lineRule="atLeast"/>
              <w:rPr>
                <w:rFonts w:cs="Arial"/>
                <w:sz w:val="18"/>
                <w:szCs w:val="18"/>
              </w:rPr>
            </w:pPr>
          </w:p>
        </w:tc>
      </w:tr>
      <w:tr w:rsidR="009C69C3" w:rsidRPr="00095D56" w:rsidTr="00643EDC">
        <w:trPr>
          <w:trHeight w:val="641"/>
          <w:tblHeader/>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7106" w:type="dxa"/>
            <w:gridSpan w:val="2"/>
          </w:tcPr>
          <w:p w:rsidR="009C69C3" w:rsidRPr="00133000" w:rsidRDefault="009C69C3" w:rsidP="002607E2">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9C69C3" w:rsidRPr="00095D56" w:rsidTr="00643EDC">
        <w:trPr>
          <w:trHeight w:val="641"/>
        </w:trPr>
        <w:tc>
          <w:tcPr>
            <w:tcW w:w="1444" w:type="dxa"/>
            <w:vMerge w:val="restart"/>
            <w:shd w:val="clear" w:color="auto" w:fill="auto"/>
          </w:tcPr>
          <w:p w:rsidR="009C69C3" w:rsidRPr="00095D56" w:rsidRDefault="009C69C3" w:rsidP="002607E2">
            <w:pPr>
              <w:spacing w:after="120" w:line="260" w:lineRule="atLeast"/>
              <w:rPr>
                <w:rFonts w:cs="Arial"/>
                <w:b/>
                <w:sz w:val="18"/>
                <w:szCs w:val="18"/>
              </w:rPr>
            </w:pPr>
            <w:r w:rsidRPr="009F5AE6">
              <w:rPr>
                <w:rFonts w:cs="Arial"/>
                <w:b/>
                <w:i/>
                <w:sz w:val="18"/>
                <w:szCs w:val="18"/>
              </w:rPr>
              <w:t>Omgeving</w:t>
            </w:r>
            <w:r w:rsidRPr="00095D56">
              <w:rPr>
                <w:rFonts w:cs="Arial"/>
                <w:b/>
                <w:sz w:val="18"/>
                <w:szCs w:val="18"/>
              </w:rPr>
              <w:br/>
            </w:r>
            <w:r w:rsidRPr="009F5AE6">
              <w:rPr>
                <w:rFonts w:cs="Arial"/>
                <w:i/>
                <w:sz w:val="16"/>
                <w:szCs w:val="16"/>
              </w:rPr>
              <w:t>(bijvoorbeeld fysieke ruimte, context, met wie)</w:t>
            </w:r>
          </w:p>
        </w:tc>
        <w:tc>
          <w:tcPr>
            <w:tcW w:w="5900" w:type="dxa"/>
          </w:tcPr>
          <w:p w:rsidR="009C69C3" w:rsidRPr="00653E25" w:rsidRDefault="009C69C3" w:rsidP="009A334D">
            <w:pPr>
              <w:spacing w:after="120" w:line="260" w:lineRule="atLeast"/>
              <w:rPr>
                <w:rFonts w:cs="Arial"/>
                <w:sz w:val="18"/>
                <w:szCs w:val="18"/>
              </w:rPr>
            </w:pPr>
            <w:r w:rsidRPr="00653E25">
              <w:rPr>
                <w:rFonts w:cs="Arial"/>
                <w:sz w:val="18"/>
                <w:szCs w:val="18"/>
              </w:rPr>
              <w:t xml:space="preserve">Zorg voor een gevarieerd boekenaanbod in de klas (verschillende genres, series, onderwerpen en moeilijkheidsgraad) om verschil tussen soorten boeken/teksten te leren kennen en voorkeuren te ontwikkelen. </w:t>
            </w:r>
            <w:r w:rsidRPr="00133000">
              <w:sym w:font="Symbol" w:char="F0C5"/>
            </w:r>
            <w:r>
              <w:t xml:space="preserve"> </w:t>
            </w:r>
          </w:p>
        </w:tc>
        <w:tc>
          <w:tcPr>
            <w:tcW w:w="1206" w:type="dxa"/>
          </w:tcPr>
          <w:sdt>
            <w:sdtPr>
              <w:rPr>
                <w:rFonts w:cs="Arial"/>
                <w:sz w:val="18"/>
                <w:szCs w:val="18"/>
              </w:rPr>
              <w:id w:val="1803503499"/>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653E25" w:rsidRDefault="009C69C3" w:rsidP="00940227">
            <w:pPr>
              <w:spacing w:after="120" w:line="260" w:lineRule="atLeast"/>
              <w:rPr>
                <w:rFonts w:cs="Arial"/>
                <w:sz w:val="18"/>
                <w:szCs w:val="18"/>
              </w:rPr>
            </w:pPr>
            <w:r w:rsidRPr="00653E25">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5900" w:type="dxa"/>
          </w:tcPr>
          <w:p w:rsidR="009C69C3" w:rsidRPr="00653E25" w:rsidRDefault="009C69C3" w:rsidP="00653E25">
            <w:pPr>
              <w:spacing w:after="120" w:line="260" w:lineRule="atLeast"/>
              <w:rPr>
                <w:rFonts w:cs="Arial"/>
                <w:sz w:val="18"/>
                <w:szCs w:val="18"/>
              </w:rPr>
            </w:pPr>
            <w:r w:rsidRPr="00653E25">
              <w:rPr>
                <w:rFonts w:cs="Arial"/>
                <w:sz w:val="18"/>
                <w:szCs w:val="18"/>
              </w:rPr>
              <w:t>Presenteer boeken frontaal (kaft naar voren) en op ooghoogte, zodat boekkeuze wordt vergemakkelijkt.</w:t>
            </w:r>
          </w:p>
        </w:tc>
        <w:tc>
          <w:tcPr>
            <w:tcW w:w="1206" w:type="dxa"/>
          </w:tcPr>
          <w:sdt>
            <w:sdtPr>
              <w:rPr>
                <w:rFonts w:cs="Arial"/>
                <w:sz w:val="18"/>
                <w:szCs w:val="18"/>
              </w:rPr>
              <w:id w:val="1585565535"/>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653E25" w:rsidRDefault="009C69C3" w:rsidP="00940227">
            <w:pPr>
              <w:spacing w:after="120" w:line="260" w:lineRule="atLeast"/>
              <w:rPr>
                <w:rFonts w:cs="Arial"/>
                <w:sz w:val="18"/>
                <w:szCs w:val="18"/>
              </w:rPr>
            </w:pPr>
            <w:r w:rsidRPr="00653E25">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5900" w:type="dxa"/>
          </w:tcPr>
          <w:p w:rsidR="009C69C3" w:rsidRPr="00653E25" w:rsidRDefault="009C69C3" w:rsidP="00653E25">
            <w:pPr>
              <w:spacing w:after="120" w:line="260" w:lineRule="atLeast"/>
              <w:rPr>
                <w:rFonts w:cs="Arial"/>
                <w:sz w:val="18"/>
                <w:szCs w:val="18"/>
              </w:rPr>
            </w:pPr>
            <w:r w:rsidRPr="00653E25">
              <w:rPr>
                <w:rFonts w:cs="Arial"/>
                <w:sz w:val="18"/>
                <w:szCs w:val="18"/>
              </w:rPr>
              <w:t>Plaats de leerling in een groepje met ten minste één sterke lezer (leesmaatje) die kan helpen bij lees-/verwerkingsopdrachten.</w:t>
            </w:r>
          </w:p>
        </w:tc>
        <w:tc>
          <w:tcPr>
            <w:tcW w:w="1206" w:type="dxa"/>
          </w:tcPr>
          <w:sdt>
            <w:sdtPr>
              <w:rPr>
                <w:rFonts w:cs="Arial"/>
                <w:sz w:val="18"/>
                <w:szCs w:val="18"/>
              </w:rPr>
              <w:id w:val="1529446511"/>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653E25" w:rsidRDefault="009C69C3" w:rsidP="00940227">
            <w:pPr>
              <w:spacing w:after="120" w:line="260" w:lineRule="atLeast"/>
              <w:rPr>
                <w:rFonts w:cs="Arial"/>
                <w:sz w:val="18"/>
                <w:szCs w:val="18"/>
              </w:rPr>
            </w:pPr>
            <w:r w:rsidRPr="00653E25">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2607E2">
            <w:pPr>
              <w:spacing w:after="120" w:line="260" w:lineRule="atLeast"/>
              <w:rPr>
                <w:rFonts w:cs="Arial"/>
                <w:i/>
                <w:sz w:val="18"/>
                <w:szCs w:val="18"/>
              </w:rPr>
            </w:pPr>
          </w:p>
        </w:tc>
        <w:tc>
          <w:tcPr>
            <w:tcW w:w="7106" w:type="dxa"/>
            <w:gridSpan w:val="2"/>
          </w:tcPr>
          <w:p w:rsidR="009C69C3" w:rsidRPr="00653E25" w:rsidRDefault="009C69C3" w:rsidP="00653E25">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r w:rsidR="009C69C3" w:rsidRPr="00095D56" w:rsidTr="00643EDC">
        <w:trPr>
          <w:trHeight w:val="641"/>
        </w:trPr>
        <w:tc>
          <w:tcPr>
            <w:tcW w:w="1444" w:type="dxa"/>
            <w:vMerge w:val="restart"/>
            <w:shd w:val="clear" w:color="auto" w:fill="auto"/>
          </w:tcPr>
          <w:p w:rsidR="009C69C3" w:rsidRPr="00095D56" w:rsidRDefault="009C69C3" w:rsidP="00084DC6">
            <w:pPr>
              <w:spacing w:after="120" w:line="260" w:lineRule="atLeast"/>
              <w:rPr>
                <w:rFonts w:cs="Arial"/>
                <w:i/>
                <w:sz w:val="18"/>
                <w:szCs w:val="18"/>
              </w:rPr>
            </w:pPr>
            <w:r w:rsidRPr="00AF3BC5">
              <w:rPr>
                <w:rFonts w:cs="Arial"/>
                <w:b/>
                <w:i/>
                <w:sz w:val="18"/>
                <w:szCs w:val="18"/>
              </w:rPr>
              <w:t>Hulpmiddel</w:t>
            </w:r>
            <w:r>
              <w:rPr>
                <w:rFonts w:cs="Arial"/>
                <w:i/>
                <w:sz w:val="18"/>
                <w:szCs w:val="18"/>
              </w:rPr>
              <w:br/>
            </w:r>
            <w:r w:rsidRPr="00AF3BC5">
              <w:rPr>
                <w:rFonts w:cs="Arial"/>
                <w:i/>
                <w:sz w:val="16"/>
                <w:szCs w:val="16"/>
              </w:rPr>
              <w:t>(bijvoorbeeld technisch/digitaal hulpmiddel, lijstjes, pictogrammen)</w:t>
            </w:r>
          </w:p>
        </w:tc>
        <w:tc>
          <w:tcPr>
            <w:tcW w:w="5900" w:type="dxa"/>
          </w:tcPr>
          <w:p w:rsidR="009C69C3" w:rsidRPr="00EC723C" w:rsidRDefault="009C69C3" w:rsidP="00EC723C">
            <w:pPr>
              <w:spacing w:after="120" w:line="260" w:lineRule="atLeast"/>
              <w:rPr>
                <w:rFonts w:cs="Arial"/>
                <w:sz w:val="18"/>
                <w:szCs w:val="18"/>
              </w:rPr>
            </w:pPr>
            <w:r w:rsidRPr="00EC723C">
              <w:rPr>
                <w:rFonts w:cs="Arial"/>
                <w:sz w:val="18"/>
                <w:szCs w:val="18"/>
              </w:rPr>
              <w:t xml:space="preserve">Bied voorleessoftware (bijvoorbeeld Sprint Plus) en/of Daisyspeler (Dedicon, Loket Anders lezen) om technische leesproblemen te compenseren bij begrijpend en studerend lezen in alle vakken en projecten. </w:t>
            </w:r>
          </w:p>
        </w:tc>
        <w:tc>
          <w:tcPr>
            <w:tcW w:w="1206" w:type="dxa"/>
          </w:tcPr>
          <w:sdt>
            <w:sdtPr>
              <w:rPr>
                <w:rFonts w:cs="Arial"/>
                <w:sz w:val="18"/>
                <w:szCs w:val="18"/>
              </w:rPr>
              <w:id w:val="810758396"/>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EC723C" w:rsidRDefault="009C69C3" w:rsidP="00940227">
            <w:pPr>
              <w:spacing w:after="120" w:line="260" w:lineRule="atLeast"/>
              <w:rPr>
                <w:rFonts w:cs="Arial"/>
                <w:sz w:val="18"/>
                <w:szCs w:val="18"/>
              </w:rPr>
            </w:pPr>
            <w:r w:rsidRPr="00EC723C">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5900" w:type="dxa"/>
          </w:tcPr>
          <w:p w:rsidR="009C69C3" w:rsidRPr="00EC723C" w:rsidRDefault="009C69C3" w:rsidP="00EC723C">
            <w:pPr>
              <w:spacing w:after="120" w:line="260" w:lineRule="atLeast"/>
              <w:rPr>
                <w:rFonts w:cs="Arial"/>
                <w:sz w:val="18"/>
                <w:szCs w:val="18"/>
              </w:rPr>
            </w:pPr>
            <w:r w:rsidRPr="0026071E">
              <w:rPr>
                <w:rFonts w:cs="Arial"/>
                <w:sz w:val="18"/>
                <w:szCs w:val="18"/>
              </w:rPr>
              <w:t>Laat de leerling indien mogelijk boeken/teksten lezen op iPad of e-reader (vanwege de mogelijkheid om lettertype en -grootte aan te passen).</w:t>
            </w:r>
          </w:p>
        </w:tc>
        <w:tc>
          <w:tcPr>
            <w:tcW w:w="1206" w:type="dxa"/>
          </w:tcPr>
          <w:sdt>
            <w:sdtPr>
              <w:rPr>
                <w:rFonts w:cs="Arial"/>
                <w:sz w:val="18"/>
                <w:szCs w:val="18"/>
              </w:rPr>
              <w:id w:val="-1840537504"/>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26071E" w:rsidRDefault="009C69C3" w:rsidP="00940227">
            <w:pPr>
              <w:spacing w:after="120" w:line="260" w:lineRule="atLeast"/>
              <w:rPr>
                <w:rFonts w:cs="Arial"/>
                <w:sz w:val="18"/>
                <w:szCs w:val="18"/>
              </w:rPr>
            </w:pPr>
            <w:r w:rsidRPr="0026071E">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5900" w:type="dxa"/>
          </w:tcPr>
          <w:p w:rsidR="009C69C3" w:rsidRPr="0026071E" w:rsidRDefault="009C69C3" w:rsidP="0026071E">
            <w:pPr>
              <w:spacing w:after="120" w:line="260" w:lineRule="atLeast"/>
              <w:rPr>
                <w:rFonts w:cs="Arial"/>
                <w:sz w:val="18"/>
                <w:szCs w:val="18"/>
              </w:rPr>
            </w:pPr>
            <w:r w:rsidRPr="0026071E">
              <w:rPr>
                <w:rFonts w:cs="Arial"/>
                <w:sz w:val="18"/>
                <w:szCs w:val="18"/>
              </w:rPr>
              <w:t xml:space="preserve">Laat de leerling de functie ‘Samenvatten’ in Sprint Plus gebruiken bij relevante informatie uit tekst verzamelen en informatie uit tekst gestructureerd weergeven. </w:t>
            </w:r>
            <w:r w:rsidRPr="00133000">
              <w:sym w:font="Symbol" w:char="F0C5"/>
            </w:r>
          </w:p>
        </w:tc>
        <w:tc>
          <w:tcPr>
            <w:tcW w:w="1206" w:type="dxa"/>
          </w:tcPr>
          <w:sdt>
            <w:sdtPr>
              <w:rPr>
                <w:rFonts w:cs="Arial"/>
                <w:sz w:val="18"/>
                <w:szCs w:val="18"/>
              </w:rPr>
              <w:id w:val="633139450"/>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26071E" w:rsidRDefault="009C69C3" w:rsidP="00940227">
            <w:pPr>
              <w:spacing w:after="120" w:line="260" w:lineRule="atLeast"/>
              <w:rPr>
                <w:rFonts w:cs="Arial"/>
                <w:sz w:val="18"/>
                <w:szCs w:val="18"/>
              </w:rPr>
            </w:pPr>
            <w:r w:rsidRPr="0026071E">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5900" w:type="dxa"/>
          </w:tcPr>
          <w:p w:rsidR="009C69C3" w:rsidRPr="0026071E" w:rsidRDefault="009C69C3" w:rsidP="0026071E">
            <w:pPr>
              <w:spacing w:after="120" w:line="260" w:lineRule="atLeast"/>
              <w:rPr>
                <w:rFonts w:cs="Arial"/>
                <w:sz w:val="18"/>
                <w:szCs w:val="18"/>
              </w:rPr>
            </w:pPr>
            <w:r w:rsidRPr="0026071E">
              <w:rPr>
                <w:rFonts w:cs="Arial"/>
                <w:sz w:val="18"/>
                <w:szCs w:val="18"/>
              </w:rPr>
              <w:t>Stimuleer lezen met bladwijzer om ogen op de juiste plek op de bladzijde te houden (dyslectici maken meer oogbewegingen dan doorsnee lezers en raken daardoor snel kwijt waar ze waren gebleven).</w:t>
            </w:r>
          </w:p>
        </w:tc>
        <w:tc>
          <w:tcPr>
            <w:tcW w:w="1206" w:type="dxa"/>
          </w:tcPr>
          <w:sdt>
            <w:sdtPr>
              <w:rPr>
                <w:rFonts w:cs="Arial"/>
                <w:sz w:val="18"/>
                <w:szCs w:val="18"/>
              </w:rPr>
              <w:id w:val="-1407457707"/>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26071E" w:rsidRDefault="009C69C3" w:rsidP="00940227">
            <w:pPr>
              <w:spacing w:after="120" w:line="260" w:lineRule="atLeast"/>
              <w:rPr>
                <w:rFonts w:cs="Arial"/>
                <w:sz w:val="18"/>
                <w:szCs w:val="18"/>
              </w:rPr>
            </w:pPr>
            <w:r w:rsidRPr="0026071E">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5900" w:type="dxa"/>
          </w:tcPr>
          <w:p w:rsidR="009C69C3" w:rsidRPr="0026071E" w:rsidRDefault="009C69C3" w:rsidP="0026071E">
            <w:pPr>
              <w:spacing w:after="120" w:line="260" w:lineRule="atLeast"/>
              <w:rPr>
                <w:rFonts w:cs="Arial"/>
                <w:sz w:val="18"/>
                <w:szCs w:val="18"/>
              </w:rPr>
            </w:pPr>
            <w:r w:rsidRPr="0026071E">
              <w:rPr>
                <w:rFonts w:cs="Arial"/>
                <w:sz w:val="18"/>
                <w:szCs w:val="18"/>
              </w:rPr>
              <w:t xml:space="preserve">Geef instructies in kleine stappen op een A4’tje, indien nodig met gebruikmaking van pictogrammen ((voor)lezen van het bord is moeilijker dan (voor)lezen van papier en leerlingen met dyslexie hebben moeite met het onthouden en plannen van stappen binnen een opdracht/taak). </w:t>
            </w:r>
          </w:p>
        </w:tc>
        <w:tc>
          <w:tcPr>
            <w:tcW w:w="1206" w:type="dxa"/>
          </w:tcPr>
          <w:sdt>
            <w:sdtPr>
              <w:rPr>
                <w:rFonts w:cs="Arial"/>
                <w:sz w:val="18"/>
                <w:szCs w:val="18"/>
              </w:rPr>
              <w:id w:val="-1020548843"/>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26071E" w:rsidRDefault="009C69C3" w:rsidP="00940227">
            <w:pPr>
              <w:spacing w:after="120" w:line="260" w:lineRule="atLeast"/>
              <w:rPr>
                <w:rFonts w:cs="Arial"/>
                <w:sz w:val="18"/>
                <w:szCs w:val="18"/>
              </w:rPr>
            </w:pPr>
            <w:r w:rsidRPr="0026071E">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5900" w:type="dxa"/>
          </w:tcPr>
          <w:p w:rsidR="009C69C3" w:rsidRPr="00095D56" w:rsidRDefault="009C69C3" w:rsidP="005D4869">
            <w:pPr>
              <w:spacing w:after="120" w:line="260" w:lineRule="atLeast"/>
              <w:rPr>
                <w:rFonts w:cs="Arial"/>
                <w:sz w:val="18"/>
                <w:szCs w:val="18"/>
              </w:rPr>
            </w:pPr>
            <w:r w:rsidRPr="00133000">
              <w:rPr>
                <w:rFonts w:cs="Arial"/>
                <w:sz w:val="18"/>
                <w:szCs w:val="18"/>
              </w:rPr>
              <w:t xml:space="preserve">Leer de leerling gebruik te maken van een verhaalschema om belangrijke informatie uit de tekst te verzamelen en gestructureerd weer te kunnen geven. </w:t>
            </w:r>
            <w:r w:rsidRPr="00133000">
              <w:rPr>
                <w:rFonts w:cs="Arial"/>
                <w:sz w:val="18"/>
                <w:szCs w:val="18"/>
              </w:rPr>
              <w:sym w:font="Symbol" w:char="F0C5"/>
            </w:r>
          </w:p>
        </w:tc>
        <w:tc>
          <w:tcPr>
            <w:tcW w:w="1206" w:type="dxa"/>
          </w:tcPr>
          <w:sdt>
            <w:sdtPr>
              <w:rPr>
                <w:rFonts w:cs="Arial"/>
                <w:sz w:val="18"/>
                <w:szCs w:val="18"/>
              </w:rPr>
              <w:id w:val="-1299993989"/>
              <w14:checkbox>
                <w14:checked w14:val="0"/>
                <w14:checkedState w14:val="2612" w14:font="MS Gothic"/>
                <w14:uncheckedState w14:val="2610" w14:font="MS Gothic"/>
              </w14:checkbox>
            </w:sdtPr>
            <w:sdtContent>
              <w:p w:rsidR="009C69C3" w:rsidRDefault="009C69C3" w:rsidP="00940227">
                <w:pPr>
                  <w:spacing w:after="120" w:line="260" w:lineRule="atLeast"/>
                  <w:rPr>
                    <w:rFonts w:cs="Arial"/>
                    <w:sz w:val="18"/>
                    <w:szCs w:val="18"/>
                  </w:rPr>
                </w:pPr>
                <w:r>
                  <w:rPr>
                    <w:rFonts w:ascii="MS Gothic" w:eastAsia="MS Gothic" w:hAnsi="MS Gothic" w:cs="Arial" w:hint="eastAsia"/>
                    <w:sz w:val="18"/>
                    <w:szCs w:val="18"/>
                  </w:rPr>
                  <w:t>☐</w:t>
                </w:r>
              </w:p>
            </w:sdtContent>
          </w:sdt>
          <w:p w:rsidR="009C69C3" w:rsidRPr="00133000" w:rsidRDefault="009C69C3" w:rsidP="00940227">
            <w:pPr>
              <w:spacing w:after="120" w:line="260" w:lineRule="atLeast"/>
              <w:rPr>
                <w:rFonts w:cs="Arial"/>
                <w:sz w:val="18"/>
                <w:szCs w:val="18"/>
              </w:rPr>
            </w:pPr>
            <w:r w:rsidRPr="00133000">
              <w:rPr>
                <w:rFonts w:cs="Arial"/>
                <w:sz w:val="18"/>
                <w:szCs w:val="18"/>
              </w:rPr>
              <w:t xml:space="preserve"> </w:t>
            </w:r>
          </w:p>
        </w:tc>
      </w:tr>
      <w:tr w:rsidR="009C69C3" w:rsidRPr="00095D56" w:rsidTr="00643EDC">
        <w:trPr>
          <w:trHeight w:val="641"/>
        </w:trPr>
        <w:tc>
          <w:tcPr>
            <w:tcW w:w="1444" w:type="dxa"/>
            <w:vMerge/>
            <w:shd w:val="clear" w:color="auto" w:fill="auto"/>
          </w:tcPr>
          <w:p w:rsidR="009C69C3" w:rsidRPr="00095D56" w:rsidRDefault="009C69C3" w:rsidP="00084DC6">
            <w:pPr>
              <w:spacing w:after="120" w:line="260" w:lineRule="atLeast"/>
              <w:rPr>
                <w:rFonts w:cs="Arial"/>
                <w:i/>
                <w:sz w:val="18"/>
                <w:szCs w:val="18"/>
              </w:rPr>
            </w:pPr>
          </w:p>
        </w:tc>
        <w:tc>
          <w:tcPr>
            <w:tcW w:w="7106" w:type="dxa"/>
            <w:gridSpan w:val="2"/>
          </w:tcPr>
          <w:p w:rsidR="009C69C3" w:rsidRPr="00133000" w:rsidRDefault="009C69C3" w:rsidP="005D4869">
            <w:pPr>
              <w:spacing w:after="120" w:line="260" w:lineRule="atLeast"/>
              <w:rPr>
                <w:rFonts w:cs="Arial"/>
                <w:sz w:val="18"/>
                <w:szCs w:val="18"/>
              </w:rPr>
            </w:pPr>
            <w:r>
              <w:rPr>
                <w:rFonts w:cs="Arial"/>
                <w:i/>
                <w:sz w:val="18"/>
                <w:szCs w:val="18"/>
              </w:rPr>
              <w:t>a</w:t>
            </w:r>
            <w:r w:rsidRPr="00257ADD">
              <w:rPr>
                <w:rFonts w:cs="Arial"/>
                <w:i/>
                <w:sz w:val="18"/>
                <w:szCs w:val="18"/>
              </w:rPr>
              <w:t>anvullende aanpassingen</w:t>
            </w:r>
            <w:r>
              <w:rPr>
                <w:rFonts w:cs="Arial"/>
                <w:i/>
                <w:sz w:val="18"/>
                <w:szCs w:val="18"/>
              </w:rPr>
              <w:t>: ………………..</w:t>
            </w:r>
          </w:p>
        </w:tc>
      </w:tr>
    </w:tbl>
    <w:p w:rsidR="00E51397" w:rsidRPr="00095D56" w:rsidRDefault="00E51397" w:rsidP="00EC723C">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C69C3">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07DF1745" wp14:editId="148C573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172D52" w:rsidP="006A4EBC">
    <w:pPr>
      <w:pStyle w:val="Koptekst"/>
      <w:jc w:val="right"/>
    </w:pPr>
    <w:r>
      <w:t>Dyslexie</w:t>
    </w:r>
    <w:r w:rsidR="00E714AF">
      <w:t xml:space="preserve"> </w:t>
    </w:r>
    <w:r w:rsidR="00643EDC">
      <w:t>–</w:t>
    </w:r>
    <w:r w:rsidR="00E714AF">
      <w:t xml:space="preserve"> </w:t>
    </w:r>
    <w:r w:rsidR="008167A1">
      <w:t>Lezen</w:t>
    </w:r>
    <w:r w:rsidR="00643EDC">
      <w:t xml:space="preserve">, </w:t>
    </w:r>
    <w:r w:rsidR="009F5AE6">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615E3"/>
    <w:rsid w:val="00172D52"/>
    <w:rsid w:val="00193FA8"/>
    <w:rsid w:val="001A565A"/>
    <w:rsid w:val="001F1899"/>
    <w:rsid w:val="00227972"/>
    <w:rsid w:val="00231873"/>
    <w:rsid w:val="00235D22"/>
    <w:rsid w:val="00236422"/>
    <w:rsid w:val="0026071E"/>
    <w:rsid w:val="002607E2"/>
    <w:rsid w:val="002642C4"/>
    <w:rsid w:val="002716DB"/>
    <w:rsid w:val="002C139D"/>
    <w:rsid w:val="002F5518"/>
    <w:rsid w:val="00334047"/>
    <w:rsid w:val="0035248E"/>
    <w:rsid w:val="003D0E69"/>
    <w:rsid w:val="003D25A9"/>
    <w:rsid w:val="003D4092"/>
    <w:rsid w:val="003E0EA5"/>
    <w:rsid w:val="00436757"/>
    <w:rsid w:val="00475D7E"/>
    <w:rsid w:val="004816F1"/>
    <w:rsid w:val="00492FCD"/>
    <w:rsid w:val="004A6A0A"/>
    <w:rsid w:val="004A7281"/>
    <w:rsid w:val="004B6D6F"/>
    <w:rsid w:val="00511768"/>
    <w:rsid w:val="00527245"/>
    <w:rsid w:val="0054350E"/>
    <w:rsid w:val="00562101"/>
    <w:rsid w:val="00572329"/>
    <w:rsid w:val="005A73B1"/>
    <w:rsid w:val="005D4869"/>
    <w:rsid w:val="00602F11"/>
    <w:rsid w:val="00643EDC"/>
    <w:rsid w:val="00653E25"/>
    <w:rsid w:val="00695B64"/>
    <w:rsid w:val="00695BF4"/>
    <w:rsid w:val="006A4EBC"/>
    <w:rsid w:val="006C34AB"/>
    <w:rsid w:val="006F06DA"/>
    <w:rsid w:val="00702F4A"/>
    <w:rsid w:val="00702F5F"/>
    <w:rsid w:val="00724D16"/>
    <w:rsid w:val="00762834"/>
    <w:rsid w:val="007833FC"/>
    <w:rsid w:val="007944B1"/>
    <w:rsid w:val="007A1562"/>
    <w:rsid w:val="007F016D"/>
    <w:rsid w:val="008038A1"/>
    <w:rsid w:val="008167A1"/>
    <w:rsid w:val="008378BA"/>
    <w:rsid w:val="008401D8"/>
    <w:rsid w:val="0088760E"/>
    <w:rsid w:val="00890B33"/>
    <w:rsid w:val="008D037C"/>
    <w:rsid w:val="008D3BE6"/>
    <w:rsid w:val="008E5EA3"/>
    <w:rsid w:val="008E7177"/>
    <w:rsid w:val="009040EC"/>
    <w:rsid w:val="00940227"/>
    <w:rsid w:val="00995FAA"/>
    <w:rsid w:val="009A334D"/>
    <w:rsid w:val="009C69C3"/>
    <w:rsid w:val="009D3719"/>
    <w:rsid w:val="009D59F7"/>
    <w:rsid w:val="009F40F5"/>
    <w:rsid w:val="009F5AE6"/>
    <w:rsid w:val="00A62CF2"/>
    <w:rsid w:val="00A82533"/>
    <w:rsid w:val="00AB5999"/>
    <w:rsid w:val="00AB5C96"/>
    <w:rsid w:val="00AC0DAD"/>
    <w:rsid w:val="00AF3BC5"/>
    <w:rsid w:val="00B535F5"/>
    <w:rsid w:val="00C71D87"/>
    <w:rsid w:val="00C81A51"/>
    <w:rsid w:val="00CC3512"/>
    <w:rsid w:val="00CF0032"/>
    <w:rsid w:val="00D3408C"/>
    <w:rsid w:val="00D41699"/>
    <w:rsid w:val="00D634AC"/>
    <w:rsid w:val="00D66959"/>
    <w:rsid w:val="00DA50A2"/>
    <w:rsid w:val="00DB21B0"/>
    <w:rsid w:val="00DD4603"/>
    <w:rsid w:val="00DE693F"/>
    <w:rsid w:val="00E42D5E"/>
    <w:rsid w:val="00E51397"/>
    <w:rsid w:val="00E66630"/>
    <w:rsid w:val="00E714AF"/>
    <w:rsid w:val="00E86383"/>
    <w:rsid w:val="00EC4842"/>
    <w:rsid w:val="00EC678C"/>
    <w:rsid w:val="00EC723C"/>
    <w:rsid w:val="00EE7966"/>
    <w:rsid w:val="00EF7F28"/>
    <w:rsid w:val="00F14C20"/>
    <w:rsid w:val="00F32F69"/>
    <w:rsid w:val="00F54FE6"/>
    <w:rsid w:val="00F570E2"/>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4937">
      <w:bodyDiv w:val="1"/>
      <w:marLeft w:val="0"/>
      <w:marRight w:val="0"/>
      <w:marTop w:val="0"/>
      <w:marBottom w:val="0"/>
      <w:divBdr>
        <w:top w:val="none" w:sz="0" w:space="0" w:color="auto"/>
        <w:left w:val="none" w:sz="0" w:space="0" w:color="auto"/>
        <w:bottom w:val="none" w:sz="0" w:space="0" w:color="auto"/>
        <w:right w:val="none" w:sz="0" w:space="0" w:color="auto"/>
      </w:divBdr>
    </w:div>
    <w:div w:id="92169239">
      <w:bodyDiv w:val="1"/>
      <w:marLeft w:val="0"/>
      <w:marRight w:val="0"/>
      <w:marTop w:val="0"/>
      <w:marBottom w:val="0"/>
      <w:divBdr>
        <w:top w:val="none" w:sz="0" w:space="0" w:color="auto"/>
        <w:left w:val="none" w:sz="0" w:space="0" w:color="auto"/>
        <w:bottom w:val="none" w:sz="0" w:space="0" w:color="auto"/>
        <w:right w:val="none" w:sz="0" w:space="0" w:color="auto"/>
      </w:divBdr>
    </w:div>
    <w:div w:id="152453313">
      <w:bodyDiv w:val="1"/>
      <w:marLeft w:val="0"/>
      <w:marRight w:val="0"/>
      <w:marTop w:val="0"/>
      <w:marBottom w:val="0"/>
      <w:divBdr>
        <w:top w:val="none" w:sz="0" w:space="0" w:color="auto"/>
        <w:left w:val="none" w:sz="0" w:space="0" w:color="auto"/>
        <w:bottom w:val="none" w:sz="0" w:space="0" w:color="auto"/>
        <w:right w:val="none" w:sz="0" w:space="0" w:color="auto"/>
      </w:divBdr>
    </w:div>
    <w:div w:id="252934892">
      <w:bodyDiv w:val="1"/>
      <w:marLeft w:val="0"/>
      <w:marRight w:val="0"/>
      <w:marTop w:val="0"/>
      <w:marBottom w:val="0"/>
      <w:divBdr>
        <w:top w:val="none" w:sz="0" w:space="0" w:color="auto"/>
        <w:left w:val="none" w:sz="0" w:space="0" w:color="auto"/>
        <w:bottom w:val="none" w:sz="0" w:space="0" w:color="auto"/>
        <w:right w:val="none" w:sz="0" w:space="0" w:color="auto"/>
      </w:divBdr>
    </w:div>
    <w:div w:id="278804470">
      <w:bodyDiv w:val="1"/>
      <w:marLeft w:val="0"/>
      <w:marRight w:val="0"/>
      <w:marTop w:val="0"/>
      <w:marBottom w:val="0"/>
      <w:divBdr>
        <w:top w:val="none" w:sz="0" w:space="0" w:color="auto"/>
        <w:left w:val="none" w:sz="0" w:space="0" w:color="auto"/>
        <w:bottom w:val="none" w:sz="0" w:space="0" w:color="auto"/>
        <w:right w:val="none" w:sz="0" w:space="0" w:color="auto"/>
      </w:divBdr>
    </w:div>
    <w:div w:id="311712884">
      <w:bodyDiv w:val="1"/>
      <w:marLeft w:val="0"/>
      <w:marRight w:val="0"/>
      <w:marTop w:val="0"/>
      <w:marBottom w:val="0"/>
      <w:divBdr>
        <w:top w:val="none" w:sz="0" w:space="0" w:color="auto"/>
        <w:left w:val="none" w:sz="0" w:space="0" w:color="auto"/>
        <w:bottom w:val="none" w:sz="0" w:space="0" w:color="auto"/>
        <w:right w:val="none" w:sz="0" w:space="0" w:color="auto"/>
      </w:divBdr>
    </w:div>
    <w:div w:id="420375703">
      <w:bodyDiv w:val="1"/>
      <w:marLeft w:val="0"/>
      <w:marRight w:val="0"/>
      <w:marTop w:val="0"/>
      <w:marBottom w:val="0"/>
      <w:divBdr>
        <w:top w:val="none" w:sz="0" w:space="0" w:color="auto"/>
        <w:left w:val="none" w:sz="0" w:space="0" w:color="auto"/>
        <w:bottom w:val="none" w:sz="0" w:space="0" w:color="auto"/>
        <w:right w:val="none" w:sz="0" w:space="0" w:color="auto"/>
      </w:divBdr>
    </w:div>
    <w:div w:id="456264800">
      <w:bodyDiv w:val="1"/>
      <w:marLeft w:val="0"/>
      <w:marRight w:val="0"/>
      <w:marTop w:val="0"/>
      <w:marBottom w:val="0"/>
      <w:divBdr>
        <w:top w:val="none" w:sz="0" w:space="0" w:color="auto"/>
        <w:left w:val="none" w:sz="0" w:space="0" w:color="auto"/>
        <w:bottom w:val="none" w:sz="0" w:space="0" w:color="auto"/>
        <w:right w:val="none" w:sz="0" w:space="0" w:color="auto"/>
      </w:divBdr>
    </w:div>
    <w:div w:id="485514315">
      <w:bodyDiv w:val="1"/>
      <w:marLeft w:val="0"/>
      <w:marRight w:val="0"/>
      <w:marTop w:val="0"/>
      <w:marBottom w:val="0"/>
      <w:divBdr>
        <w:top w:val="none" w:sz="0" w:space="0" w:color="auto"/>
        <w:left w:val="none" w:sz="0" w:space="0" w:color="auto"/>
        <w:bottom w:val="none" w:sz="0" w:space="0" w:color="auto"/>
        <w:right w:val="none" w:sz="0" w:space="0" w:color="auto"/>
      </w:divBdr>
    </w:div>
    <w:div w:id="560284951">
      <w:bodyDiv w:val="1"/>
      <w:marLeft w:val="0"/>
      <w:marRight w:val="0"/>
      <w:marTop w:val="0"/>
      <w:marBottom w:val="0"/>
      <w:divBdr>
        <w:top w:val="none" w:sz="0" w:space="0" w:color="auto"/>
        <w:left w:val="none" w:sz="0" w:space="0" w:color="auto"/>
        <w:bottom w:val="none" w:sz="0" w:space="0" w:color="auto"/>
        <w:right w:val="none" w:sz="0" w:space="0" w:color="auto"/>
      </w:divBdr>
    </w:div>
    <w:div w:id="667634740">
      <w:bodyDiv w:val="1"/>
      <w:marLeft w:val="0"/>
      <w:marRight w:val="0"/>
      <w:marTop w:val="0"/>
      <w:marBottom w:val="0"/>
      <w:divBdr>
        <w:top w:val="none" w:sz="0" w:space="0" w:color="auto"/>
        <w:left w:val="none" w:sz="0" w:space="0" w:color="auto"/>
        <w:bottom w:val="none" w:sz="0" w:space="0" w:color="auto"/>
        <w:right w:val="none" w:sz="0" w:space="0" w:color="auto"/>
      </w:divBdr>
    </w:div>
    <w:div w:id="787432068">
      <w:bodyDiv w:val="1"/>
      <w:marLeft w:val="0"/>
      <w:marRight w:val="0"/>
      <w:marTop w:val="0"/>
      <w:marBottom w:val="0"/>
      <w:divBdr>
        <w:top w:val="none" w:sz="0" w:space="0" w:color="auto"/>
        <w:left w:val="none" w:sz="0" w:space="0" w:color="auto"/>
        <w:bottom w:val="none" w:sz="0" w:space="0" w:color="auto"/>
        <w:right w:val="none" w:sz="0" w:space="0" w:color="auto"/>
      </w:divBdr>
    </w:div>
    <w:div w:id="808405555">
      <w:bodyDiv w:val="1"/>
      <w:marLeft w:val="0"/>
      <w:marRight w:val="0"/>
      <w:marTop w:val="0"/>
      <w:marBottom w:val="0"/>
      <w:divBdr>
        <w:top w:val="none" w:sz="0" w:space="0" w:color="auto"/>
        <w:left w:val="none" w:sz="0" w:space="0" w:color="auto"/>
        <w:bottom w:val="none" w:sz="0" w:space="0" w:color="auto"/>
        <w:right w:val="none" w:sz="0" w:space="0" w:color="auto"/>
      </w:divBdr>
    </w:div>
    <w:div w:id="828909019">
      <w:bodyDiv w:val="1"/>
      <w:marLeft w:val="0"/>
      <w:marRight w:val="0"/>
      <w:marTop w:val="0"/>
      <w:marBottom w:val="0"/>
      <w:divBdr>
        <w:top w:val="none" w:sz="0" w:space="0" w:color="auto"/>
        <w:left w:val="none" w:sz="0" w:space="0" w:color="auto"/>
        <w:bottom w:val="none" w:sz="0" w:space="0" w:color="auto"/>
        <w:right w:val="none" w:sz="0" w:space="0" w:color="auto"/>
      </w:divBdr>
    </w:div>
    <w:div w:id="907114215">
      <w:bodyDiv w:val="1"/>
      <w:marLeft w:val="0"/>
      <w:marRight w:val="0"/>
      <w:marTop w:val="0"/>
      <w:marBottom w:val="0"/>
      <w:divBdr>
        <w:top w:val="none" w:sz="0" w:space="0" w:color="auto"/>
        <w:left w:val="none" w:sz="0" w:space="0" w:color="auto"/>
        <w:bottom w:val="none" w:sz="0" w:space="0" w:color="auto"/>
        <w:right w:val="none" w:sz="0" w:space="0" w:color="auto"/>
      </w:divBdr>
    </w:div>
    <w:div w:id="954362045">
      <w:bodyDiv w:val="1"/>
      <w:marLeft w:val="0"/>
      <w:marRight w:val="0"/>
      <w:marTop w:val="0"/>
      <w:marBottom w:val="0"/>
      <w:divBdr>
        <w:top w:val="none" w:sz="0" w:space="0" w:color="auto"/>
        <w:left w:val="none" w:sz="0" w:space="0" w:color="auto"/>
        <w:bottom w:val="none" w:sz="0" w:space="0" w:color="auto"/>
        <w:right w:val="none" w:sz="0" w:space="0" w:color="auto"/>
      </w:divBdr>
    </w:div>
    <w:div w:id="1210873909">
      <w:bodyDiv w:val="1"/>
      <w:marLeft w:val="0"/>
      <w:marRight w:val="0"/>
      <w:marTop w:val="0"/>
      <w:marBottom w:val="0"/>
      <w:divBdr>
        <w:top w:val="none" w:sz="0" w:space="0" w:color="auto"/>
        <w:left w:val="none" w:sz="0" w:space="0" w:color="auto"/>
        <w:bottom w:val="none" w:sz="0" w:space="0" w:color="auto"/>
        <w:right w:val="none" w:sz="0" w:space="0" w:color="auto"/>
      </w:divBdr>
    </w:div>
    <w:div w:id="1333337667">
      <w:bodyDiv w:val="1"/>
      <w:marLeft w:val="0"/>
      <w:marRight w:val="0"/>
      <w:marTop w:val="0"/>
      <w:marBottom w:val="0"/>
      <w:divBdr>
        <w:top w:val="none" w:sz="0" w:space="0" w:color="auto"/>
        <w:left w:val="none" w:sz="0" w:space="0" w:color="auto"/>
        <w:bottom w:val="none" w:sz="0" w:space="0" w:color="auto"/>
        <w:right w:val="none" w:sz="0" w:space="0" w:color="auto"/>
      </w:divBdr>
    </w:div>
    <w:div w:id="1357656773">
      <w:bodyDiv w:val="1"/>
      <w:marLeft w:val="0"/>
      <w:marRight w:val="0"/>
      <w:marTop w:val="0"/>
      <w:marBottom w:val="0"/>
      <w:divBdr>
        <w:top w:val="none" w:sz="0" w:space="0" w:color="auto"/>
        <w:left w:val="none" w:sz="0" w:space="0" w:color="auto"/>
        <w:bottom w:val="none" w:sz="0" w:space="0" w:color="auto"/>
        <w:right w:val="none" w:sz="0" w:space="0" w:color="auto"/>
      </w:divBdr>
    </w:div>
    <w:div w:id="1387488242">
      <w:bodyDiv w:val="1"/>
      <w:marLeft w:val="0"/>
      <w:marRight w:val="0"/>
      <w:marTop w:val="0"/>
      <w:marBottom w:val="0"/>
      <w:divBdr>
        <w:top w:val="none" w:sz="0" w:space="0" w:color="auto"/>
        <w:left w:val="none" w:sz="0" w:space="0" w:color="auto"/>
        <w:bottom w:val="none" w:sz="0" w:space="0" w:color="auto"/>
        <w:right w:val="none" w:sz="0" w:space="0" w:color="auto"/>
      </w:divBdr>
    </w:div>
    <w:div w:id="1433234730">
      <w:bodyDiv w:val="1"/>
      <w:marLeft w:val="0"/>
      <w:marRight w:val="0"/>
      <w:marTop w:val="0"/>
      <w:marBottom w:val="0"/>
      <w:divBdr>
        <w:top w:val="none" w:sz="0" w:space="0" w:color="auto"/>
        <w:left w:val="none" w:sz="0" w:space="0" w:color="auto"/>
        <w:bottom w:val="none" w:sz="0" w:space="0" w:color="auto"/>
        <w:right w:val="none" w:sz="0" w:space="0" w:color="auto"/>
      </w:divBdr>
    </w:div>
    <w:div w:id="1517765424">
      <w:bodyDiv w:val="1"/>
      <w:marLeft w:val="0"/>
      <w:marRight w:val="0"/>
      <w:marTop w:val="0"/>
      <w:marBottom w:val="0"/>
      <w:divBdr>
        <w:top w:val="none" w:sz="0" w:space="0" w:color="auto"/>
        <w:left w:val="none" w:sz="0" w:space="0" w:color="auto"/>
        <w:bottom w:val="none" w:sz="0" w:space="0" w:color="auto"/>
        <w:right w:val="none" w:sz="0" w:space="0" w:color="auto"/>
      </w:divBdr>
    </w:div>
    <w:div w:id="1545873973">
      <w:bodyDiv w:val="1"/>
      <w:marLeft w:val="0"/>
      <w:marRight w:val="0"/>
      <w:marTop w:val="0"/>
      <w:marBottom w:val="0"/>
      <w:divBdr>
        <w:top w:val="none" w:sz="0" w:space="0" w:color="auto"/>
        <w:left w:val="none" w:sz="0" w:space="0" w:color="auto"/>
        <w:bottom w:val="none" w:sz="0" w:space="0" w:color="auto"/>
        <w:right w:val="none" w:sz="0" w:space="0" w:color="auto"/>
      </w:divBdr>
    </w:div>
    <w:div w:id="1549488352">
      <w:bodyDiv w:val="1"/>
      <w:marLeft w:val="0"/>
      <w:marRight w:val="0"/>
      <w:marTop w:val="0"/>
      <w:marBottom w:val="0"/>
      <w:divBdr>
        <w:top w:val="none" w:sz="0" w:space="0" w:color="auto"/>
        <w:left w:val="none" w:sz="0" w:space="0" w:color="auto"/>
        <w:bottom w:val="none" w:sz="0" w:space="0" w:color="auto"/>
        <w:right w:val="none" w:sz="0" w:space="0" w:color="auto"/>
      </w:divBdr>
    </w:div>
    <w:div w:id="1584340265">
      <w:bodyDiv w:val="1"/>
      <w:marLeft w:val="0"/>
      <w:marRight w:val="0"/>
      <w:marTop w:val="0"/>
      <w:marBottom w:val="0"/>
      <w:divBdr>
        <w:top w:val="none" w:sz="0" w:space="0" w:color="auto"/>
        <w:left w:val="none" w:sz="0" w:space="0" w:color="auto"/>
        <w:bottom w:val="none" w:sz="0" w:space="0" w:color="auto"/>
        <w:right w:val="none" w:sz="0" w:space="0" w:color="auto"/>
      </w:divBdr>
    </w:div>
    <w:div w:id="1636253995">
      <w:bodyDiv w:val="1"/>
      <w:marLeft w:val="0"/>
      <w:marRight w:val="0"/>
      <w:marTop w:val="0"/>
      <w:marBottom w:val="0"/>
      <w:divBdr>
        <w:top w:val="none" w:sz="0" w:space="0" w:color="auto"/>
        <w:left w:val="none" w:sz="0" w:space="0" w:color="auto"/>
        <w:bottom w:val="none" w:sz="0" w:space="0" w:color="auto"/>
        <w:right w:val="none" w:sz="0" w:space="0" w:color="auto"/>
      </w:divBdr>
    </w:div>
    <w:div w:id="1696804508">
      <w:bodyDiv w:val="1"/>
      <w:marLeft w:val="0"/>
      <w:marRight w:val="0"/>
      <w:marTop w:val="0"/>
      <w:marBottom w:val="0"/>
      <w:divBdr>
        <w:top w:val="none" w:sz="0" w:space="0" w:color="auto"/>
        <w:left w:val="none" w:sz="0" w:space="0" w:color="auto"/>
        <w:bottom w:val="none" w:sz="0" w:space="0" w:color="auto"/>
        <w:right w:val="none" w:sz="0" w:space="0" w:color="auto"/>
      </w:divBdr>
    </w:div>
    <w:div w:id="1759210138">
      <w:bodyDiv w:val="1"/>
      <w:marLeft w:val="0"/>
      <w:marRight w:val="0"/>
      <w:marTop w:val="0"/>
      <w:marBottom w:val="0"/>
      <w:divBdr>
        <w:top w:val="none" w:sz="0" w:space="0" w:color="auto"/>
        <w:left w:val="none" w:sz="0" w:space="0" w:color="auto"/>
        <w:bottom w:val="none" w:sz="0" w:space="0" w:color="auto"/>
        <w:right w:val="none" w:sz="0" w:space="0" w:color="auto"/>
      </w:divBdr>
    </w:div>
    <w:div w:id="1818185253">
      <w:bodyDiv w:val="1"/>
      <w:marLeft w:val="0"/>
      <w:marRight w:val="0"/>
      <w:marTop w:val="0"/>
      <w:marBottom w:val="0"/>
      <w:divBdr>
        <w:top w:val="none" w:sz="0" w:space="0" w:color="auto"/>
        <w:left w:val="none" w:sz="0" w:space="0" w:color="auto"/>
        <w:bottom w:val="none" w:sz="0" w:space="0" w:color="auto"/>
        <w:right w:val="none" w:sz="0" w:space="0" w:color="auto"/>
      </w:divBdr>
    </w:div>
    <w:div w:id="1822654173">
      <w:bodyDiv w:val="1"/>
      <w:marLeft w:val="0"/>
      <w:marRight w:val="0"/>
      <w:marTop w:val="0"/>
      <w:marBottom w:val="0"/>
      <w:divBdr>
        <w:top w:val="none" w:sz="0" w:space="0" w:color="auto"/>
        <w:left w:val="none" w:sz="0" w:space="0" w:color="auto"/>
        <w:bottom w:val="none" w:sz="0" w:space="0" w:color="auto"/>
        <w:right w:val="none" w:sz="0" w:space="0" w:color="auto"/>
      </w:divBdr>
    </w:div>
    <w:div w:id="2042893363">
      <w:bodyDiv w:val="1"/>
      <w:marLeft w:val="0"/>
      <w:marRight w:val="0"/>
      <w:marTop w:val="0"/>
      <w:marBottom w:val="0"/>
      <w:divBdr>
        <w:top w:val="none" w:sz="0" w:space="0" w:color="auto"/>
        <w:left w:val="none" w:sz="0" w:space="0" w:color="auto"/>
        <w:bottom w:val="none" w:sz="0" w:space="0" w:color="auto"/>
        <w:right w:val="none" w:sz="0" w:space="0" w:color="auto"/>
      </w:divBdr>
    </w:div>
    <w:div w:id="20613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47XQ5P3E4USX-10-2430</_dlc_DocId>
    <_dlc_DocIdUrl xmlns="7106a2ac-038a-457f-8b58-ec67130d9d6d">
      <Url>http://downloads.slo.nl/_layouts/15/DocIdRedir.aspx?ID=47XQ5P3E4USX-10-2430</Url>
      <Description>47XQ5P3E4USX-10-2430</Description>
    </_dlc_DocIdUrl>
  </documentManagement>
</p:properties>
</file>

<file path=customXml/itemProps1.xml><?xml version="1.0" encoding="utf-8"?>
<ds:datastoreItem xmlns:ds="http://schemas.openxmlformats.org/officeDocument/2006/customXml" ds:itemID="{37D321D7-EE04-469A-83C7-D98367861BE4}"/>
</file>

<file path=customXml/itemProps2.xml><?xml version="1.0" encoding="utf-8"?>
<ds:datastoreItem xmlns:ds="http://schemas.openxmlformats.org/officeDocument/2006/customXml" ds:itemID="{8AE6A098-B52F-49D6-A8C6-5EEE6D3C0C93}"/>
</file>

<file path=customXml/itemProps3.xml><?xml version="1.0" encoding="utf-8"?>
<ds:datastoreItem xmlns:ds="http://schemas.openxmlformats.org/officeDocument/2006/customXml" ds:itemID="{7CF5DBBE-891F-4865-8639-B73DABEA6488}"/>
</file>

<file path=customXml/itemProps4.xml><?xml version="1.0" encoding="utf-8"?>
<ds:datastoreItem xmlns:ds="http://schemas.openxmlformats.org/officeDocument/2006/customXml" ds:itemID="{25E849A5-13E0-419B-BD5A-E3A7E84C411C}"/>
</file>

<file path=customXml/itemProps5.xml><?xml version="1.0" encoding="utf-8"?>
<ds:datastoreItem xmlns:ds="http://schemas.openxmlformats.org/officeDocument/2006/customXml" ds:itemID="{C3A264E1-5D55-4D1F-82FC-CF44FE3EE1F6}"/>
</file>

<file path=docProps/app.xml><?xml version="1.0" encoding="utf-8"?>
<Properties xmlns="http://schemas.openxmlformats.org/officeDocument/2006/extended-properties" xmlns:vt="http://schemas.openxmlformats.org/officeDocument/2006/docPropsVTypes">
  <Template>lesbrief.dotm</Template>
  <TotalTime>22</TotalTime>
  <Pages>3</Pages>
  <Words>704</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14</cp:revision>
  <cp:lastPrinted>2013-06-12T10:26:00Z</cp:lastPrinted>
  <dcterms:created xsi:type="dcterms:W3CDTF">2014-11-10T13:43:00Z</dcterms:created>
  <dcterms:modified xsi:type="dcterms:W3CDTF">2014-11-18T13:37:00Z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7d0df52b-eeee-46fc-a407-1e95fbcae4e5</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