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D894C6" w14:textId="77777777" w:rsidR="00FA446A" w:rsidRDefault="00FA446A" w:rsidP="00613F4E">
      <w:pPr>
        <w:spacing w:line="260" w:lineRule="atLeast"/>
        <w:rPr>
          <w:rFonts w:cs="Arial"/>
          <w:b/>
          <w:sz w:val="36"/>
          <w:szCs w:val="36"/>
        </w:rPr>
      </w:pPr>
      <w:bookmarkStart w:id="0" w:name="_GoBack"/>
      <w:bookmarkEnd w:id="0"/>
    </w:p>
    <w:p w14:paraId="433A2163" w14:textId="77777777" w:rsidR="00FA446A" w:rsidRDefault="00FA446A" w:rsidP="00613F4E">
      <w:pPr>
        <w:spacing w:line="260" w:lineRule="atLeast"/>
        <w:rPr>
          <w:rFonts w:cs="Arial"/>
          <w:b/>
          <w:sz w:val="36"/>
          <w:szCs w:val="36"/>
        </w:rPr>
      </w:pPr>
    </w:p>
    <w:p w14:paraId="31D4B46B" w14:textId="03A15D0E" w:rsidR="00613F4E" w:rsidRPr="005D1A61" w:rsidRDefault="00613F4E" w:rsidP="00613F4E">
      <w:pPr>
        <w:spacing w:line="260" w:lineRule="atLeast"/>
        <w:rPr>
          <w:rFonts w:cs="Arial"/>
          <w:b/>
          <w:sz w:val="36"/>
          <w:szCs w:val="36"/>
        </w:rPr>
      </w:pPr>
      <w:r w:rsidRPr="005D1A61">
        <w:rPr>
          <w:rFonts w:cs="Arial"/>
          <w:b/>
          <w:sz w:val="36"/>
          <w:szCs w:val="36"/>
        </w:rPr>
        <w:t>MODULE</w:t>
      </w:r>
      <w:r w:rsidR="00FA446A" w:rsidRPr="005D1A61">
        <w:rPr>
          <w:rFonts w:cs="Arial"/>
          <w:b/>
          <w:sz w:val="36"/>
          <w:szCs w:val="36"/>
        </w:rPr>
        <w:t xml:space="preserve">: </w:t>
      </w:r>
      <w:r w:rsidRPr="005D1A61">
        <w:rPr>
          <w:rFonts w:cs="Arial"/>
          <w:b/>
          <w:sz w:val="36"/>
          <w:szCs w:val="36"/>
        </w:rPr>
        <w:t xml:space="preserve">Taalopdrachten als basis van toetsing curriculum bedrijfseconomie </w:t>
      </w:r>
    </w:p>
    <w:p w14:paraId="6AD9A2C0" w14:textId="77777777" w:rsidR="005D1A61" w:rsidRDefault="005D1A61">
      <w:pPr>
        <w:spacing w:line="240" w:lineRule="auto"/>
      </w:pPr>
    </w:p>
    <w:p w14:paraId="190C2C43" w14:textId="77777777" w:rsidR="005D1A61" w:rsidRDefault="005D1A61">
      <w:pPr>
        <w:spacing w:line="240" w:lineRule="auto"/>
      </w:pPr>
    </w:p>
    <w:p w14:paraId="6FDDD902" w14:textId="77777777" w:rsidR="005D1A61" w:rsidRDefault="005D1A61">
      <w:pPr>
        <w:spacing w:line="240" w:lineRule="auto"/>
        <w:sectPr w:rsidR="005D1A61" w:rsidSect="00DD4603">
          <w:footerReference w:type="default" r:id="rId11"/>
          <w:endnotePr>
            <w:numFmt w:val="decimal"/>
          </w:endnotePr>
          <w:type w:val="continuous"/>
          <w:pgSz w:w="11907" w:h="16840" w:code="9"/>
          <w:pgMar w:top="2268" w:right="1418" w:bottom="1814" w:left="2155" w:header="709" w:footer="913" w:gutter="0"/>
          <w:cols w:space="709"/>
          <w:docGrid w:linePitch="258"/>
        </w:sectPr>
      </w:pPr>
    </w:p>
    <w:p w14:paraId="49F9E10C" w14:textId="3BF14F2F" w:rsidR="00972DC0" w:rsidRPr="003113BA" w:rsidRDefault="00972DC0" w:rsidP="003113BA">
      <w:pPr>
        <w:pStyle w:val="Kopvaninhoudsopgave"/>
        <w:rPr>
          <w:rFonts w:ascii="Arial" w:hAnsi="Arial" w:cs="Arial"/>
          <w:b/>
          <w:color w:val="C7007D" w:themeColor="accent1"/>
          <w:sz w:val="22"/>
          <w:szCs w:val="22"/>
        </w:rPr>
      </w:pPr>
      <w:r w:rsidRPr="003113BA">
        <w:rPr>
          <w:rFonts w:ascii="Arial" w:hAnsi="Arial" w:cs="Arial"/>
          <w:b/>
          <w:color w:val="C7007D" w:themeColor="accent1"/>
          <w:sz w:val="22"/>
          <w:szCs w:val="22"/>
        </w:rPr>
        <w:lastRenderedPageBreak/>
        <w:t>Inhoudsopgave</w:t>
      </w:r>
    </w:p>
    <w:p w14:paraId="502B21A7" w14:textId="38A06E8D" w:rsidR="00972DC0" w:rsidRPr="00972DC0" w:rsidRDefault="00972DC0" w:rsidP="00613F4E">
      <w:pPr>
        <w:rPr>
          <w:sz w:val="18"/>
          <w:szCs w:val="18"/>
        </w:rPr>
      </w:pPr>
    </w:p>
    <w:sdt>
      <w:sdtPr>
        <w:rPr>
          <w:sz w:val="18"/>
          <w:szCs w:val="18"/>
        </w:rPr>
        <w:id w:val="-764233708"/>
        <w:docPartObj>
          <w:docPartGallery w:val="Table of Contents"/>
          <w:docPartUnique/>
        </w:docPartObj>
      </w:sdtPr>
      <w:sdtEndPr>
        <w:rPr>
          <w:b/>
          <w:bCs/>
          <w:sz w:val="20"/>
          <w:szCs w:val="20"/>
        </w:rPr>
      </w:sdtEndPr>
      <w:sdtContent>
        <w:p w14:paraId="1E7A8997" w14:textId="1E543C96" w:rsidR="00886526" w:rsidRPr="00886526" w:rsidRDefault="00365883">
          <w:pPr>
            <w:pStyle w:val="Inhopg1"/>
            <w:tabs>
              <w:tab w:val="right" w:pos="8324"/>
            </w:tabs>
            <w:rPr>
              <w:rFonts w:asciiTheme="minorHAnsi" w:eastAsiaTheme="minorEastAsia" w:hAnsiTheme="minorHAnsi"/>
              <w:noProof/>
              <w:sz w:val="18"/>
              <w:szCs w:val="18"/>
              <w:lang w:eastAsia="nl-NL"/>
            </w:rPr>
          </w:pPr>
          <w:r w:rsidRPr="00365883">
            <w:rPr>
              <w:sz w:val="18"/>
              <w:szCs w:val="18"/>
            </w:rPr>
            <w:fldChar w:fldCharType="begin"/>
          </w:r>
          <w:r w:rsidRPr="00365883">
            <w:rPr>
              <w:sz w:val="18"/>
              <w:szCs w:val="18"/>
            </w:rPr>
            <w:instrText xml:space="preserve"> TOC \o "1-3" \h \z \u </w:instrText>
          </w:r>
          <w:r w:rsidRPr="00365883">
            <w:rPr>
              <w:sz w:val="18"/>
              <w:szCs w:val="18"/>
            </w:rPr>
            <w:fldChar w:fldCharType="separate"/>
          </w:r>
          <w:hyperlink w:anchor="_Toc468957279" w:history="1">
            <w:r w:rsidR="00886526" w:rsidRPr="00886526">
              <w:rPr>
                <w:rStyle w:val="Hyperlink"/>
                <w:rFonts w:cs="Arial"/>
                <w:noProof/>
                <w:sz w:val="18"/>
                <w:szCs w:val="18"/>
              </w:rPr>
              <w:t>Voorwoord</w:t>
            </w:r>
            <w:r w:rsidR="00886526" w:rsidRPr="00886526">
              <w:rPr>
                <w:noProof/>
                <w:webHidden/>
                <w:sz w:val="18"/>
                <w:szCs w:val="18"/>
              </w:rPr>
              <w:tab/>
            </w:r>
            <w:r w:rsidR="00886526" w:rsidRPr="00886526">
              <w:rPr>
                <w:noProof/>
                <w:webHidden/>
                <w:sz w:val="18"/>
                <w:szCs w:val="18"/>
              </w:rPr>
              <w:fldChar w:fldCharType="begin"/>
            </w:r>
            <w:r w:rsidR="00886526" w:rsidRPr="00886526">
              <w:rPr>
                <w:noProof/>
                <w:webHidden/>
                <w:sz w:val="18"/>
                <w:szCs w:val="18"/>
              </w:rPr>
              <w:instrText xml:space="preserve"> PAGEREF _Toc468957279 \h </w:instrText>
            </w:r>
            <w:r w:rsidR="00886526" w:rsidRPr="00886526">
              <w:rPr>
                <w:noProof/>
                <w:webHidden/>
                <w:sz w:val="18"/>
                <w:szCs w:val="18"/>
              </w:rPr>
            </w:r>
            <w:r w:rsidR="00886526" w:rsidRPr="00886526">
              <w:rPr>
                <w:noProof/>
                <w:webHidden/>
                <w:sz w:val="18"/>
                <w:szCs w:val="18"/>
              </w:rPr>
              <w:fldChar w:fldCharType="separate"/>
            </w:r>
            <w:r w:rsidR="00886526" w:rsidRPr="00886526">
              <w:rPr>
                <w:noProof/>
                <w:webHidden/>
                <w:sz w:val="18"/>
                <w:szCs w:val="18"/>
              </w:rPr>
              <w:t>3</w:t>
            </w:r>
            <w:r w:rsidR="00886526" w:rsidRPr="00886526">
              <w:rPr>
                <w:noProof/>
                <w:webHidden/>
                <w:sz w:val="18"/>
                <w:szCs w:val="18"/>
              </w:rPr>
              <w:fldChar w:fldCharType="end"/>
            </w:r>
          </w:hyperlink>
        </w:p>
        <w:p w14:paraId="5DFD33EE" w14:textId="74581B79" w:rsidR="00886526" w:rsidRPr="00886526" w:rsidRDefault="003B2C54">
          <w:pPr>
            <w:pStyle w:val="Inhopg1"/>
            <w:tabs>
              <w:tab w:val="right" w:pos="8324"/>
            </w:tabs>
            <w:rPr>
              <w:rFonts w:asciiTheme="minorHAnsi" w:eastAsiaTheme="minorEastAsia" w:hAnsiTheme="minorHAnsi"/>
              <w:noProof/>
              <w:sz w:val="18"/>
              <w:szCs w:val="18"/>
              <w:lang w:eastAsia="nl-NL"/>
            </w:rPr>
          </w:pPr>
          <w:hyperlink w:anchor="_Toc468957280" w:history="1">
            <w:r w:rsidR="00886526" w:rsidRPr="00886526">
              <w:rPr>
                <w:rStyle w:val="Hyperlink"/>
                <w:rFonts w:cs="Arial"/>
                <w:noProof/>
                <w:sz w:val="18"/>
                <w:szCs w:val="18"/>
              </w:rPr>
              <w:t>Schrijfopdracht 2 - schrijven handleiding</w:t>
            </w:r>
            <w:r w:rsidR="00886526" w:rsidRPr="00886526">
              <w:rPr>
                <w:noProof/>
                <w:webHidden/>
                <w:sz w:val="18"/>
                <w:szCs w:val="18"/>
              </w:rPr>
              <w:tab/>
            </w:r>
            <w:r w:rsidR="00886526" w:rsidRPr="00886526">
              <w:rPr>
                <w:noProof/>
                <w:webHidden/>
                <w:sz w:val="18"/>
                <w:szCs w:val="18"/>
              </w:rPr>
              <w:fldChar w:fldCharType="begin"/>
            </w:r>
            <w:r w:rsidR="00886526" w:rsidRPr="00886526">
              <w:rPr>
                <w:noProof/>
                <w:webHidden/>
                <w:sz w:val="18"/>
                <w:szCs w:val="18"/>
              </w:rPr>
              <w:instrText xml:space="preserve"> PAGEREF _Toc468957280 \h </w:instrText>
            </w:r>
            <w:r w:rsidR="00886526" w:rsidRPr="00886526">
              <w:rPr>
                <w:noProof/>
                <w:webHidden/>
                <w:sz w:val="18"/>
                <w:szCs w:val="18"/>
              </w:rPr>
            </w:r>
            <w:r w:rsidR="00886526" w:rsidRPr="00886526">
              <w:rPr>
                <w:noProof/>
                <w:webHidden/>
                <w:sz w:val="18"/>
                <w:szCs w:val="18"/>
              </w:rPr>
              <w:fldChar w:fldCharType="separate"/>
            </w:r>
            <w:r w:rsidR="00886526" w:rsidRPr="00886526">
              <w:rPr>
                <w:noProof/>
                <w:webHidden/>
                <w:sz w:val="18"/>
                <w:szCs w:val="18"/>
              </w:rPr>
              <w:t>4</w:t>
            </w:r>
            <w:r w:rsidR="00886526" w:rsidRPr="00886526">
              <w:rPr>
                <w:noProof/>
                <w:webHidden/>
                <w:sz w:val="18"/>
                <w:szCs w:val="18"/>
              </w:rPr>
              <w:fldChar w:fldCharType="end"/>
            </w:r>
          </w:hyperlink>
        </w:p>
        <w:p w14:paraId="55BE15A4" w14:textId="3CB25498" w:rsidR="00886526" w:rsidRPr="00886526" w:rsidRDefault="003B2C54">
          <w:pPr>
            <w:pStyle w:val="Inhopg2"/>
            <w:tabs>
              <w:tab w:val="right" w:pos="8324"/>
            </w:tabs>
            <w:rPr>
              <w:rFonts w:asciiTheme="minorHAnsi" w:eastAsiaTheme="minorEastAsia" w:hAnsiTheme="minorHAnsi"/>
              <w:noProof/>
              <w:sz w:val="18"/>
              <w:szCs w:val="18"/>
              <w:lang w:eastAsia="nl-NL"/>
            </w:rPr>
          </w:pPr>
          <w:hyperlink w:anchor="_Toc468957281" w:history="1">
            <w:r w:rsidR="00886526" w:rsidRPr="00886526">
              <w:rPr>
                <w:rStyle w:val="Hyperlink"/>
                <w:rFonts w:cs="Arial"/>
                <w:noProof/>
                <w:sz w:val="18"/>
                <w:szCs w:val="18"/>
              </w:rPr>
              <w:t>Inhoudelijk: F1 'Vastleggen van financiële en niet-financiële gebeurtenissen’</w:t>
            </w:r>
            <w:r w:rsidR="00886526" w:rsidRPr="00886526">
              <w:rPr>
                <w:noProof/>
                <w:webHidden/>
                <w:sz w:val="18"/>
                <w:szCs w:val="18"/>
              </w:rPr>
              <w:tab/>
            </w:r>
            <w:r w:rsidR="00886526" w:rsidRPr="00886526">
              <w:rPr>
                <w:noProof/>
                <w:webHidden/>
                <w:sz w:val="18"/>
                <w:szCs w:val="18"/>
              </w:rPr>
              <w:fldChar w:fldCharType="begin"/>
            </w:r>
            <w:r w:rsidR="00886526" w:rsidRPr="00886526">
              <w:rPr>
                <w:noProof/>
                <w:webHidden/>
                <w:sz w:val="18"/>
                <w:szCs w:val="18"/>
              </w:rPr>
              <w:instrText xml:space="preserve"> PAGEREF _Toc468957281 \h </w:instrText>
            </w:r>
            <w:r w:rsidR="00886526" w:rsidRPr="00886526">
              <w:rPr>
                <w:noProof/>
                <w:webHidden/>
                <w:sz w:val="18"/>
                <w:szCs w:val="18"/>
              </w:rPr>
            </w:r>
            <w:r w:rsidR="00886526" w:rsidRPr="00886526">
              <w:rPr>
                <w:noProof/>
                <w:webHidden/>
                <w:sz w:val="18"/>
                <w:szCs w:val="18"/>
              </w:rPr>
              <w:fldChar w:fldCharType="separate"/>
            </w:r>
            <w:r w:rsidR="00886526" w:rsidRPr="00886526">
              <w:rPr>
                <w:noProof/>
                <w:webHidden/>
                <w:sz w:val="18"/>
                <w:szCs w:val="18"/>
              </w:rPr>
              <w:t>4</w:t>
            </w:r>
            <w:r w:rsidR="00886526" w:rsidRPr="00886526">
              <w:rPr>
                <w:noProof/>
                <w:webHidden/>
                <w:sz w:val="18"/>
                <w:szCs w:val="18"/>
              </w:rPr>
              <w:fldChar w:fldCharType="end"/>
            </w:r>
          </w:hyperlink>
        </w:p>
        <w:p w14:paraId="785108CB" w14:textId="6E3BA3EC" w:rsidR="00886526" w:rsidRPr="00886526" w:rsidRDefault="003B2C54">
          <w:pPr>
            <w:pStyle w:val="Inhopg2"/>
            <w:tabs>
              <w:tab w:val="right" w:pos="8324"/>
            </w:tabs>
            <w:rPr>
              <w:rFonts w:asciiTheme="minorHAnsi" w:eastAsiaTheme="minorEastAsia" w:hAnsiTheme="minorHAnsi"/>
              <w:noProof/>
              <w:sz w:val="18"/>
              <w:szCs w:val="18"/>
              <w:lang w:eastAsia="nl-NL"/>
            </w:rPr>
          </w:pPr>
          <w:hyperlink w:anchor="_Toc468957282" w:history="1">
            <w:r w:rsidR="00886526" w:rsidRPr="00886526">
              <w:rPr>
                <w:rStyle w:val="Hyperlink"/>
                <w:rFonts w:cs="Arial"/>
                <w:noProof/>
                <w:sz w:val="18"/>
                <w:szCs w:val="18"/>
              </w:rPr>
              <w:t>Beoordelingsmodel 'gebruikershandleiding' en F1</w:t>
            </w:r>
            <w:r w:rsidR="00886526" w:rsidRPr="00886526">
              <w:rPr>
                <w:noProof/>
                <w:webHidden/>
                <w:sz w:val="18"/>
                <w:szCs w:val="18"/>
              </w:rPr>
              <w:tab/>
            </w:r>
            <w:r w:rsidR="00886526" w:rsidRPr="00886526">
              <w:rPr>
                <w:noProof/>
                <w:webHidden/>
                <w:sz w:val="18"/>
                <w:szCs w:val="18"/>
              </w:rPr>
              <w:fldChar w:fldCharType="begin"/>
            </w:r>
            <w:r w:rsidR="00886526" w:rsidRPr="00886526">
              <w:rPr>
                <w:noProof/>
                <w:webHidden/>
                <w:sz w:val="18"/>
                <w:szCs w:val="18"/>
              </w:rPr>
              <w:instrText xml:space="preserve"> PAGEREF _Toc468957282 \h </w:instrText>
            </w:r>
            <w:r w:rsidR="00886526" w:rsidRPr="00886526">
              <w:rPr>
                <w:noProof/>
                <w:webHidden/>
                <w:sz w:val="18"/>
                <w:szCs w:val="18"/>
              </w:rPr>
            </w:r>
            <w:r w:rsidR="00886526" w:rsidRPr="00886526">
              <w:rPr>
                <w:noProof/>
                <w:webHidden/>
                <w:sz w:val="18"/>
                <w:szCs w:val="18"/>
              </w:rPr>
              <w:fldChar w:fldCharType="separate"/>
            </w:r>
            <w:r w:rsidR="00886526" w:rsidRPr="00886526">
              <w:rPr>
                <w:noProof/>
                <w:webHidden/>
                <w:sz w:val="18"/>
                <w:szCs w:val="18"/>
              </w:rPr>
              <w:t>5</w:t>
            </w:r>
            <w:r w:rsidR="00886526" w:rsidRPr="00886526">
              <w:rPr>
                <w:noProof/>
                <w:webHidden/>
                <w:sz w:val="18"/>
                <w:szCs w:val="18"/>
              </w:rPr>
              <w:fldChar w:fldCharType="end"/>
            </w:r>
          </w:hyperlink>
        </w:p>
        <w:p w14:paraId="57CB5A3E" w14:textId="78E25140" w:rsidR="00886526" w:rsidRPr="00886526" w:rsidRDefault="003B2C54">
          <w:pPr>
            <w:pStyle w:val="Inhopg1"/>
            <w:tabs>
              <w:tab w:val="right" w:pos="8324"/>
            </w:tabs>
            <w:rPr>
              <w:rFonts w:asciiTheme="minorHAnsi" w:eastAsiaTheme="minorEastAsia" w:hAnsiTheme="minorHAnsi"/>
              <w:noProof/>
              <w:sz w:val="18"/>
              <w:szCs w:val="18"/>
              <w:lang w:eastAsia="nl-NL"/>
            </w:rPr>
          </w:pPr>
          <w:hyperlink w:anchor="_Toc468957283" w:history="1">
            <w:r w:rsidR="00886526" w:rsidRPr="00886526">
              <w:rPr>
                <w:rStyle w:val="Hyperlink"/>
                <w:rFonts w:cs="Arial"/>
                <w:noProof/>
                <w:sz w:val="18"/>
                <w:szCs w:val="18"/>
              </w:rPr>
              <w:t>Opdracht 3: de offerte en het managementinformatiesysteem</w:t>
            </w:r>
            <w:r w:rsidR="00886526" w:rsidRPr="00886526">
              <w:rPr>
                <w:noProof/>
                <w:webHidden/>
                <w:sz w:val="18"/>
                <w:szCs w:val="18"/>
              </w:rPr>
              <w:tab/>
            </w:r>
            <w:r w:rsidR="00886526" w:rsidRPr="00886526">
              <w:rPr>
                <w:noProof/>
                <w:webHidden/>
                <w:sz w:val="18"/>
                <w:szCs w:val="18"/>
              </w:rPr>
              <w:fldChar w:fldCharType="begin"/>
            </w:r>
            <w:r w:rsidR="00886526" w:rsidRPr="00886526">
              <w:rPr>
                <w:noProof/>
                <w:webHidden/>
                <w:sz w:val="18"/>
                <w:szCs w:val="18"/>
              </w:rPr>
              <w:instrText xml:space="preserve"> PAGEREF _Toc468957283 \h </w:instrText>
            </w:r>
            <w:r w:rsidR="00886526" w:rsidRPr="00886526">
              <w:rPr>
                <w:noProof/>
                <w:webHidden/>
                <w:sz w:val="18"/>
                <w:szCs w:val="18"/>
              </w:rPr>
            </w:r>
            <w:r w:rsidR="00886526" w:rsidRPr="00886526">
              <w:rPr>
                <w:noProof/>
                <w:webHidden/>
                <w:sz w:val="18"/>
                <w:szCs w:val="18"/>
              </w:rPr>
              <w:fldChar w:fldCharType="separate"/>
            </w:r>
            <w:r w:rsidR="00886526" w:rsidRPr="00886526">
              <w:rPr>
                <w:noProof/>
                <w:webHidden/>
                <w:sz w:val="18"/>
                <w:szCs w:val="18"/>
              </w:rPr>
              <w:t>6</w:t>
            </w:r>
            <w:r w:rsidR="00886526" w:rsidRPr="00886526">
              <w:rPr>
                <w:noProof/>
                <w:webHidden/>
                <w:sz w:val="18"/>
                <w:szCs w:val="18"/>
              </w:rPr>
              <w:fldChar w:fldCharType="end"/>
            </w:r>
          </w:hyperlink>
        </w:p>
        <w:p w14:paraId="2F51D829" w14:textId="580D8C36" w:rsidR="00886526" w:rsidRPr="00886526" w:rsidRDefault="003B2C54">
          <w:pPr>
            <w:pStyle w:val="Inhopg2"/>
            <w:tabs>
              <w:tab w:val="right" w:pos="8324"/>
            </w:tabs>
            <w:rPr>
              <w:rFonts w:asciiTheme="minorHAnsi" w:eastAsiaTheme="minorEastAsia" w:hAnsiTheme="minorHAnsi"/>
              <w:noProof/>
              <w:sz w:val="18"/>
              <w:szCs w:val="18"/>
              <w:lang w:eastAsia="nl-NL"/>
            </w:rPr>
          </w:pPr>
          <w:hyperlink w:anchor="_Toc468957284" w:history="1">
            <w:r w:rsidR="00886526" w:rsidRPr="00886526">
              <w:rPr>
                <w:rStyle w:val="Hyperlink"/>
                <w:rFonts w:cs="Arial"/>
                <w:noProof/>
                <w:sz w:val="18"/>
                <w:szCs w:val="18"/>
              </w:rPr>
              <w:t>Inhoudelijk: F2 'Kosten- en winstvraagstukken en beheermaatregelen’</w:t>
            </w:r>
            <w:r w:rsidR="00886526" w:rsidRPr="00886526">
              <w:rPr>
                <w:noProof/>
                <w:webHidden/>
                <w:sz w:val="18"/>
                <w:szCs w:val="18"/>
              </w:rPr>
              <w:tab/>
            </w:r>
            <w:r w:rsidR="00886526" w:rsidRPr="00886526">
              <w:rPr>
                <w:noProof/>
                <w:webHidden/>
                <w:sz w:val="18"/>
                <w:szCs w:val="18"/>
              </w:rPr>
              <w:fldChar w:fldCharType="begin"/>
            </w:r>
            <w:r w:rsidR="00886526" w:rsidRPr="00886526">
              <w:rPr>
                <w:noProof/>
                <w:webHidden/>
                <w:sz w:val="18"/>
                <w:szCs w:val="18"/>
              </w:rPr>
              <w:instrText xml:space="preserve"> PAGEREF _Toc468957284 \h </w:instrText>
            </w:r>
            <w:r w:rsidR="00886526" w:rsidRPr="00886526">
              <w:rPr>
                <w:noProof/>
                <w:webHidden/>
                <w:sz w:val="18"/>
                <w:szCs w:val="18"/>
              </w:rPr>
            </w:r>
            <w:r w:rsidR="00886526" w:rsidRPr="00886526">
              <w:rPr>
                <w:noProof/>
                <w:webHidden/>
                <w:sz w:val="18"/>
                <w:szCs w:val="18"/>
              </w:rPr>
              <w:fldChar w:fldCharType="separate"/>
            </w:r>
            <w:r w:rsidR="00886526" w:rsidRPr="00886526">
              <w:rPr>
                <w:noProof/>
                <w:webHidden/>
                <w:sz w:val="18"/>
                <w:szCs w:val="18"/>
              </w:rPr>
              <w:t>6</w:t>
            </w:r>
            <w:r w:rsidR="00886526" w:rsidRPr="00886526">
              <w:rPr>
                <w:noProof/>
                <w:webHidden/>
                <w:sz w:val="18"/>
                <w:szCs w:val="18"/>
              </w:rPr>
              <w:fldChar w:fldCharType="end"/>
            </w:r>
          </w:hyperlink>
        </w:p>
        <w:p w14:paraId="71DE7C5A" w14:textId="44917BB2" w:rsidR="00886526" w:rsidRPr="00886526" w:rsidRDefault="003B2C54">
          <w:pPr>
            <w:pStyle w:val="Inhopg2"/>
            <w:tabs>
              <w:tab w:val="right" w:pos="8324"/>
            </w:tabs>
            <w:rPr>
              <w:rFonts w:asciiTheme="minorHAnsi" w:eastAsiaTheme="minorEastAsia" w:hAnsiTheme="minorHAnsi"/>
              <w:noProof/>
              <w:sz w:val="18"/>
              <w:szCs w:val="18"/>
              <w:lang w:eastAsia="nl-NL"/>
            </w:rPr>
          </w:pPr>
          <w:hyperlink w:anchor="_Toc468957285" w:history="1">
            <w:r w:rsidR="00886526" w:rsidRPr="00886526">
              <w:rPr>
                <w:rStyle w:val="Hyperlink"/>
                <w:rFonts w:cs="Arial"/>
                <w:noProof/>
                <w:sz w:val="18"/>
                <w:szCs w:val="18"/>
              </w:rPr>
              <w:t>Beoordelingsmodel 'offerte'</w:t>
            </w:r>
            <w:r w:rsidR="00886526" w:rsidRPr="00886526">
              <w:rPr>
                <w:noProof/>
                <w:webHidden/>
                <w:sz w:val="18"/>
                <w:szCs w:val="18"/>
              </w:rPr>
              <w:tab/>
            </w:r>
            <w:r w:rsidR="00886526" w:rsidRPr="00886526">
              <w:rPr>
                <w:noProof/>
                <w:webHidden/>
                <w:sz w:val="18"/>
                <w:szCs w:val="18"/>
              </w:rPr>
              <w:fldChar w:fldCharType="begin"/>
            </w:r>
            <w:r w:rsidR="00886526" w:rsidRPr="00886526">
              <w:rPr>
                <w:noProof/>
                <w:webHidden/>
                <w:sz w:val="18"/>
                <w:szCs w:val="18"/>
              </w:rPr>
              <w:instrText xml:space="preserve"> PAGEREF _Toc468957285 \h </w:instrText>
            </w:r>
            <w:r w:rsidR="00886526" w:rsidRPr="00886526">
              <w:rPr>
                <w:noProof/>
                <w:webHidden/>
                <w:sz w:val="18"/>
                <w:szCs w:val="18"/>
              </w:rPr>
            </w:r>
            <w:r w:rsidR="00886526" w:rsidRPr="00886526">
              <w:rPr>
                <w:noProof/>
                <w:webHidden/>
                <w:sz w:val="18"/>
                <w:szCs w:val="18"/>
              </w:rPr>
              <w:fldChar w:fldCharType="separate"/>
            </w:r>
            <w:r w:rsidR="00886526" w:rsidRPr="00886526">
              <w:rPr>
                <w:noProof/>
                <w:webHidden/>
                <w:sz w:val="18"/>
                <w:szCs w:val="18"/>
              </w:rPr>
              <w:t>7</w:t>
            </w:r>
            <w:r w:rsidR="00886526" w:rsidRPr="00886526">
              <w:rPr>
                <w:noProof/>
                <w:webHidden/>
                <w:sz w:val="18"/>
                <w:szCs w:val="18"/>
              </w:rPr>
              <w:fldChar w:fldCharType="end"/>
            </w:r>
          </w:hyperlink>
        </w:p>
        <w:p w14:paraId="7F557244" w14:textId="045E50B6" w:rsidR="00886526" w:rsidRPr="00886526" w:rsidRDefault="003B2C54">
          <w:pPr>
            <w:pStyle w:val="Inhopg1"/>
            <w:tabs>
              <w:tab w:val="right" w:pos="8324"/>
            </w:tabs>
            <w:rPr>
              <w:rFonts w:asciiTheme="minorHAnsi" w:eastAsiaTheme="minorEastAsia" w:hAnsiTheme="minorHAnsi"/>
              <w:noProof/>
              <w:sz w:val="18"/>
              <w:szCs w:val="18"/>
              <w:lang w:eastAsia="nl-NL"/>
            </w:rPr>
          </w:pPr>
          <w:hyperlink w:anchor="_Toc468957286" w:history="1">
            <w:r w:rsidR="00886526" w:rsidRPr="00886526">
              <w:rPr>
                <w:rStyle w:val="Hyperlink"/>
                <w:rFonts w:cs="Arial"/>
                <w:noProof/>
                <w:sz w:val="18"/>
                <w:szCs w:val="18"/>
              </w:rPr>
              <w:t>Opdracht 4: het jaarverslag</w:t>
            </w:r>
            <w:r w:rsidR="00886526" w:rsidRPr="00886526">
              <w:rPr>
                <w:noProof/>
                <w:webHidden/>
                <w:sz w:val="18"/>
                <w:szCs w:val="18"/>
              </w:rPr>
              <w:tab/>
            </w:r>
            <w:r w:rsidR="00886526" w:rsidRPr="00886526">
              <w:rPr>
                <w:noProof/>
                <w:webHidden/>
                <w:sz w:val="18"/>
                <w:szCs w:val="18"/>
              </w:rPr>
              <w:fldChar w:fldCharType="begin"/>
            </w:r>
            <w:r w:rsidR="00886526" w:rsidRPr="00886526">
              <w:rPr>
                <w:noProof/>
                <w:webHidden/>
                <w:sz w:val="18"/>
                <w:szCs w:val="18"/>
              </w:rPr>
              <w:instrText xml:space="preserve"> PAGEREF _Toc468957286 \h </w:instrText>
            </w:r>
            <w:r w:rsidR="00886526" w:rsidRPr="00886526">
              <w:rPr>
                <w:noProof/>
                <w:webHidden/>
                <w:sz w:val="18"/>
                <w:szCs w:val="18"/>
              </w:rPr>
            </w:r>
            <w:r w:rsidR="00886526" w:rsidRPr="00886526">
              <w:rPr>
                <w:noProof/>
                <w:webHidden/>
                <w:sz w:val="18"/>
                <w:szCs w:val="18"/>
              </w:rPr>
              <w:fldChar w:fldCharType="separate"/>
            </w:r>
            <w:r w:rsidR="00886526" w:rsidRPr="00886526">
              <w:rPr>
                <w:noProof/>
                <w:webHidden/>
                <w:sz w:val="18"/>
                <w:szCs w:val="18"/>
              </w:rPr>
              <w:t>7</w:t>
            </w:r>
            <w:r w:rsidR="00886526" w:rsidRPr="00886526">
              <w:rPr>
                <w:noProof/>
                <w:webHidden/>
                <w:sz w:val="18"/>
                <w:szCs w:val="18"/>
              </w:rPr>
              <w:fldChar w:fldCharType="end"/>
            </w:r>
          </w:hyperlink>
        </w:p>
        <w:p w14:paraId="0C0D985D" w14:textId="79E79494" w:rsidR="00886526" w:rsidRPr="00886526" w:rsidRDefault="003B2C54">
          <w:pPr>
            <w:pStyle w:val="Inhopg2"/>
            <w:tabs>
              <w:tab w:val="right" w:pos="8324"/>
            </w:tabs>
            <w:rPr>
              <w:rFonts w:asciiTheme="minorHAnsi" w:eastAsiaTheme="minorEastAsia" w:hAnsiTheme="minorHAnsi"/>
              <w:noProof/>
              <w:sz w:val="18"/>
              <w:szCs w:val="18"/>
              <w:lang w:eastAsia="nl-NL"/>
            </w:rPr>
          </w:pPr>
          <w:hyperlink w:anchor="_Toc468957287" w:history="1">
            <w:r w:rsidR="00886526" w:rsidRPr="00886526">
              <w:rPr>
                <w:rStyle w:val="Hyperlink"/>
                <w:rFonts w:cs="Arial"/>
                <w:noProof/>
                <w:sz w:val="18"/>
                <w:szCs w:val="18"/>
              </w:rPr>
              <w:t>Inhoudelijk: Domein G ‘Verslaggeving’ - financieel</w:t>
            </w:r>
            <w:r w:rsidR="00886526" w:rsidRPr="00886526">
              <w:rPr>
                <w:noProof/>
                <w:webHidden/>
                <w:sz w:val="18"/>
                <w:szCs w:val="18"/>
              </w:rPr>
              <w:tab/>
            </w:r>
            <w:r w:rsidR="00886526" w:rsidRPr="00886526">
              <w:rPr>
                <w:noProof/>
                <w:webHidden/>
                <w:sz w:val="18"/>
                <w:szCs w:val="18"/>
              </w:rPr>
              <w:fldChar w:fldCharType="begin"/>
            </w:r>
            <w:r w:rsidR="00886526" w:rsidRPr="00886526">
              <w:rPr>
                <w:noProof/>
                <w:webHidden/>
                <w:sz w:val="18"/>
                <w:szCs w:val="18"/>
              </w:rPr>
              <w:instrText xml:space="preserve"> PAGEREF _Toc468957287 \h </w:instrText>
            </w:r>
            <w:r w:rsidR="00886526" w:rsidRPr="00886526">
              <w:rPr>
                <w:noProof/>
                <w:webHidden/>
                <w:sz w:val="18"/>
                <w:szCs w:val="18"/>
              </w:rPr>
            </w:r>
            <w:r w:rsidR="00886526" w:rsidRPr="00886526">
              <w:rPr>
                <w:noProof/>
                <w:webHidden/>
                <w:sz w:val="18"/>
                <w:szCs w:val="18"/>
              </w:rPr>
              <w:fldChar w:fldCharType="separate"/>
            </w:r>
            <w:r w:rsidR="00886526" w:rsidRPr="00886526">
              <w:rPr>
                <w:noProof/>
                <w:webHidden/>
                <w:sz w:val="18"/>
                <w:szCs w:val="18"/>
              </w:rPr>
              <w:t>7</w:t>
            </w:r>
            <w:r w:rsidR="00886526" w:rsidRPr="00886526">
              <w:rPr>
                <w:noProof/>
                <w:webHidden/>
                <w:sz w:val="18"/>
                <w:szCs w:val="18"/>
              </w:rPr>
              <w:fldChar w:fldCharType="end"/>
            </w:r>
          </w:hyperlink>
        </w:p>
        <w:p w14:paraId="009ACC6E" w14:textId="25B6611C" w:rsidR="00886526" w:rsidRPr="00886526" w:rsidRDefault="003B2C54">
          <w:pPr>
            <w:pStyle w:val="Inhopg2"/>
            <w:tabs>
              <w:tab w:val="right" w:pos="8324"/>
            </w:tabs>
            <w:rPr>
              <w:rFonts w:asciiTheme="minorHAnsi" w:eastAsiaTheme="minorEastAsia" w:hAnsiTheme="minorHAnsi"/>
              <w:noProof/>
              <w:sz w:val="18"/>
              <w:szCs w:val="18"/>
              <w:lang w:eastAsia="nl-NL"/>
            </w:rPr>
          </w:pPr>
          <w:hyperlink w:anchor="_Toc468957288" w:history="1">
            <w:r w:rsidR="00886526" w:rsidRPr="00886526">
              <w:rPr>
                <w:rStyle w:val="Hyperlink"/>
                <w:rFonts w:cs="Arial"/>
                <w:noProof/>
                <w:sz w:val="18"/>
                <w:szCs w:val="18"/>
              </w:rPr>
              <w:t>Beoordelingsmodel 'zakelijke informatieoverdracht'</w:t>
            </w:r>
            <w:r w:rsidR="00886526" w:rsidRPr="00886526">
              <w:rPr>
                <w:noProof/>
                <w:webHidden/>
                <w:sz w:val="18"/>
                <w:szCs w:val="18"/>
              </w:rPr>
              <w:tab/>
            </w:r>
            <w:r w:rsidR="00886526" w:rsidRPr="00886526">
              <w:rPr>
                <w:noProof/>
                <w:webHidden/>
                <w:sz w:val="18"/>
                <w:szCs w:val="18"/>
              </w:rPr>
              <w:fldChar w:fldCharType="begin"/>
            </w:r>
            <w:r w:rsidR="00886526" w:rsidRPr="00886526">
              <w:rPr>
                <w:noProof/>
                <w:webHidden/>
                <w:sz w:val="18"/>
                <w:szCs w:val="18"/>
              </w:rPr>
              <w:instrText xml:space="preserve"> PAGEREF _Toc468957288 \h </w:instrText>
            </w:r>
            <w:r w:rsidR="00886526" w:rsidRPr="00886526">
              <w:rPr>
                <w:noProof/>
                <w:webHidden/>
                <w:sz w:val="18"/>
                <w:szCs w:val="18"/>
              </w:rPr>
            </w:r>
            <w:r w:rsidR="00886526" w:rsidRPr="00886526">
              <w:rPr>
                <w:noProof/>
                <w:webHidden/>
                <w:sz w:val="18"/>
                <w:szCs w:val="18"/>
              </w:rPr>
              <w:fldChar w:fldCharType="separate"/>
            </w:r>
            <w:r w:rsidR="00886526" w:rsidRPr="00886526">
              <w:rPr>
                <w:noProof/>
                <w:webHidden/>
                <w:sz w:val="18"/>
                <w:szCs w:val="18"/>
              </w:rPr>
              <w:t>8</w:t>
            </w:r>
            <w:r w:rsidR="00886526" w:rsidRPr="00886526">
              <w:rPr>
                <w:noProof/>
                <w:webHidden/>
                <w:sz w:val="18"/>
                <w:szCs w:val="18"/>
              </w:rPr>
              <w:fldChar w:fldCharType="end"/>
            </w:r>
          </w:hyperlink>
        </w:p>
        <w:p w14:paraId="4DA1449E" w14:textId="2444F18B" w:rsidR="00886526" w:rsidRPr="00886526" w:rsidRDefault="003B2C54">
          <w:pPr>
            <w:pStyle w:val="Inhopg1"/>
            <w:tabs>
              <w:tab w:val="right" w:pos="8324"/>
            </w:tabs>
            <w:rPr>
              <w:rFonts w:asciiTheme="minorHAnsi" w:eastAsiaTheme="minorEastAsia" w:hAnsiTheme="minorHAnsi"/>
              <w:noProof/>
              <w:sz w:val="18"/>
              <w:szCs w:val="18"/>
              <w:lang w:eastAsia="nl-NL"/>
            </w:rPr>
          </w:pPr>
          <w:hyperlink w:anchor="_Toc468957289" w:history="1">
            <w:r w:rsidR="00886526" w:rsidRPr="00886526">
              <w:rPr>
                <w:rStyle w:val="Hyperlink"/>
                <w:rFonts w:cs="Arial"/>
                <w:noProof/>
                <w:sz w:val="18"/>
                <w:szCs w:val="18"/>
              </w:rPr>
              <w:t>Opdracht 5: Jaarverslag uitgebreid</w:t>
            </w:r>
            <w:r w:rsidR="00886526" w:rsidRPr="00886526">
              <w:rPr>
                <w:noProof/>
                <w:webHidden/>
                <w:sz w:val="18"/>
                <w:szCs w:val="18"/>
              </w:rPr>
              <w:tab/>
            </w:r>
            <w:r w:rsidR="00886526" w:rsidRPr="00886526">
              <w:rPr>
                <w:noProof/>
                <w:webHidden/>
                <w:sz w:val="18"/>
                <w:szCs w:val="18"/>
              </w:rPr>
              <w:fldChar w:fldCharType="begin"/>
            </w:r>
            <w:r w:rsidR="00886526" w:rsidRPr="00886526">
              <w:rPr>
                <w:noProof/>
                <w:webHidden/>
                <w:sz w:val="18"/>
                <w:szCs w:val="18"/>
              </w:rPr>
              <w:instrText xml:space="preserve"> PAGEREF _Toc468957289 \h </w:instrText>
            </w:r>
            <w:r w:rsidR="00886526" w:rsidRPr="00886526">
              <w:rPr>
                <w:noProof/>
                <w:webHidden/>
                <w:sz w:val="18"/>
                <w:szCs w:val="18"/>
              </w:rPr>
            </w:r>
            <w:r w:rsidR="00886526" w:rsidRPr="00886526">
              <w:rPr>
                <w:noProof/>
                <w:webHidden/>
                <w:sz w:val="18"/>
                <w:szCs w:val="18"/>
              </w:rPr>
              <w:fldChar w:fldCharType="separate"/>
            </w:r>
            <w:r w:rsidR="00886526" w:rsidRPr="00886526">
              <w:rPr>
                <w:noProof/>
                <w:webHidden/>
                <w:sz w:val="18"/>
                <w:szCs w:val="18"/>
              </w:rPr>
              <w:t>8</w:t>
            </w:r>
            <w:r w:rsidR="00886526" w:rsidRPr="00886526">
              <w:rPr>
                <w:noProof/>
                <w:webHidden/>
                <w:sz w:val="18"/>
                <w:szCs w:val="18"/>
              </w:rPr>
              <w:fldChar w:fldCharType="end"/>
            </w:r>
          </w:hyperlink>
        </w:p>
        <w:p w14:paraId="3ED24521" w14:textId="64A374D8" w:rsidR="00886526" w:rsidRPr="00886526" w:rsidRDefault="003B2C54">
          <w:pPr>
            <w:pStyle w:val="Inhopg2"/>
            <w:tabs>
              <w:tab w:val="right" w:pos="8324"/>
            </w:tabs>
            <w:rPr>
              <w:rFonts w:asciiTheme="minorHAnsi" w:eastAsiaTheme="minorEastAsia" w:hAnsiTheme="minorHAnsi"/>
              <w:noProof/>
              <w:sz w:val="18"/>
              <w:szCs w:val="18"/>
              <w:lang w:eastAsia="nl-NL"/>
            </w:rPr>
          </w:pPr>
          <w:hyperlink w:anchor="_Toc468957290" w:history="1">
            <w:r w:rsidR="00886526" w:rsidRPr="00886526">
              <w:rPr>
                <w:rStyle w:val="Hyperlink"/>
                <w:rFonts w:cs="Arial"/>
                <w:noProof/>
                <w:sz w:val="18"/>
                <w:szCs w:val="18"/>
              </w:rPr>
              <w:t>Inhoudelijk: Domein G ‘Verslaggeving’ - niet-financieel</w:t>
            </w:r>
            <w:r w:rsidR="00886526" w:rsidRPr="00886526">
              <w:rPr>
                <w:noProof/>
                <w:webHidden/>
                <w:sz w:val="18"/>
                <w:szCs w:val="18"/>
              </w:rPr>
              <w:tab/>
            </w:r>
            <w:r w:rsidR="00886526" w:rsidRPr="00886526">
              <w:rPr>
                <w:noProof/>
                <w:webHidden/>
                <w:sz w:val="18"/>
                <w:szCs w:val="18"/>
              </w:rPr>
              <w:fldChar w:fldCharType="begin"/>
            </w:r>
            <w:r w:rsidR="00886526" w:rsidRPr="00886526">
              <w:rPr>
                <w:noProof/>
                <w:webHidden/>
                <w:sz w:val="18"/>
                <w:szCs w:val="18"/>
              </w:rPr>
              <w:instrText xml:space="preserve"> PAGEREF _Toc468957290 \h </w:instrText>
            </w:r>
            <w:r w:rsidR="00886526" w:rsidRPr="00886526">
              <w:rPr>
                <w:noProof/>
                <w:webHidden/>
                <w:sz w:val="18"/>
                <w:szCs w:val="18"/>
              </w:rPr>
            </w:r>
            <w:r w:rsidR="00886526" w:rsidRPr="00886526">
              <w:rPr>
                <w:noProof/>
                <w:webHidden/>
                <w:sz w:val="18"/>
                <w:szCs w:val="18"/>
              </w:rPr>
              <w:fldChar w:fldCharType="separate"/>
            </w:r>
            <w:r w:rsidR="00886526" w:rsidRPr="00886526">
              <w:rPr>
                <w:noProof/>
                <w:webHidden/>
                <w:sz w:val="18"/>
                <w:szCs w:val="18"/>
              </w:rPr>
              <w:t>9</w:t>
            </w:r>
            <w:r w:rsidR="00886526" w:rsidRPr="00886526">
              <w:rPr>
                <w:noProof/>
                <w:webHidden/>
                <w:sz w:val="18"/>
                <w:szCs w:val="18"/>
              </w:rPr>
              <w:fldChar w:fldCharType="end"/>
            </w:r>
          </w:hyperlink>
        </w:p>
        <w:p w14:paraId="23B2DF3A" w14:textId="4CC3BA81" w:rsidR="00886526" w:rsidRPr="00886526" w:rsidRDefault="003B2C54">
          <w:pPr>
            <w:pStyle w:val="Inhopg2"/>
            <w:tabs>
              <w:tab w:val="right" w:pos="8324"/>
            </w:tabs>
            <w:rPr>
              <w:rFonts w:asciiTheme="minorHAnsi" w:eastAsiaTheme="minorEastAsia" w:hAnsiTheme="minorHAnsi"/>
              <w:noProof/>
              <w:sz w:val="18"/>
              <w:szCs w:val="18"/>
              <w:lang w:eastAsia="nl-NL"/>
            </w:rPr>
          </w:pPr>
          <w:hyperlink w:anchor="_Toc468957291" w:history="1">
            <w:r w:rsidR="00886526" w:rsidRPr="00886526">
              <w:rPr>
                <w:rStyle w:val="Hyperlink"/>
                <w:rFonts w:cs="Arial"/>
                <w:noProof/>
                <w:sz w:val="18"/>
                <w:szCs w:val="18"/>
                <w:u w:val="none"/>
              </w:rPr>
              <w:t>Beoordelingsmodel</w:t>
            </w:r>
            <w:r w:rsidR="00886526" w:rsidRPr="00886526">
              <w:rPr>
                <w:rStyle w:val="Hyperlink"/>
                <w:rFonts w:cs="Arial"/>
                <w:noProof/>
                <w:sz w:val="18"/>
                <w:szCs w:val="18"/>
              </w:rPr>
              <w:t xml:space="preserve"> 'het pleidooi'</w:t>
            </w:r>
            <w:r w:rsidR="00886526" w:rsidRPr="00886526">
              <w:rPr>
                <w:noProof/>
                <w:webHidden/>
                <w:sz w:val="18"/>
                <w:szCs w:val="18"/>
              </w:rPr>
              <w:tab/>
            </w:r>
            <w:r w:rsidR="00886526" w:rsidRPr="00886526">
              <w:rPr>
                <w:noProof/>
                <w:webHidden/>
                <w:sz w:val="18"/>
                <w:szCs w:val="18"/>
              </w:rPr>
              <w:fldChar w:fldCharType="begin"/>
            </w:r>
            <w:r w:rsidR="00886526" w:rsidRPr="00886526">
              <w:rPr>
                <w:noProof/>
                <w:webHidden/>
                <w:sz w:val="18"/>
                <w:szCs w:val="18"/>
              </w:rPr>
              <w:instrText xml:space="preserve"> PAGEREF _Toc468957291 \h </w:instrText>
            </w:r>
            <w:r w:rsidR="00886526" w:rsidRPr="00886526">
              <w:rPr>
                <w:noProof/>
                <w:webHidden/>
                <w:sz w:val="18"/>
                <w:szCs w:val="18"/>
              </w:rPr>
            </w:r>
            <w:r w:rsidR="00886526" w:rsidRPr="00886526">
              <w:rPr>
                <w:noProof/>
                <w:webHidden/>
                <w:sz w:val="18"/>
                <w:szCs w:val="18"/>
              </w:rPr>
              <w:fldChar w:fldCharType="separate"/>
            </w:r>
            <w:r w:rsidR="00886526" w:rsidRPr="00886526">
              <w:rPr>
                <w:noProof/>
                <w:webHidden/>
                <w:sz w:val="18"/>
                <w:szCs w:val="18"/>
              </w:rPr>
              <w:t>9</w:t>
            </w:r>
            <w:r w:rsidR="00886526" w:rsidRPr="00886526">
              <w:rPr>
                <w:noProof/>
                <w:webHidden/>
                <w:sz w:val="18"/>
                <w:szCs w:val="18"/>
              </w:rPr>
              <w:fldChar w:fldCharType="end"/>
            </w:r>
          </w:hyperlink>
        </w:p>
        <w:p w14:paraId="202A7E8D" w14:textId="5CAE2F0B" w:rsidR="00886526" w:rsidRPr="00886526" w:rsidRDefault="003B2C54">
          <w:pPr>
            <w:pStyle w:val="Inhopg1"/>
            <w:tabs>
              <w:tab w:val="right" w:pos="8324"/>
            </w:tabs>
            <w:rPr>
              <w:rFonts w:asciiTheme="minorHAnsi" w:eastAsiaTheme="minorEastAsia" w:hAnsiTheme="minorHAnsi"/>
              <w:noProof/>
              <w:sz w:val="18"/>
              <w:szCs w:val="18"/>
              <w:lang w:eastAsia="nl-NL"/>
            </w:rPr>
          </w:pPr>
          <w:hyperlink w:anchor="_Toc468957292" w:history="1">
            <w:r w:rsidR="00886526" w:rsidRPr="00886526">
              <w:rPr>
                <w:rStyle w:val="Hyperlink"/>
                <w:rFonts w:cs="Arial"/>
                <w:noProof/>
                <w:sz w:val="18"/>
                <w:szCs w:val="18"/>
              </w:rPr>
              <w:t>Opdracht 6: komen tot verdienmodel – het personeelsplan en marketingplan</w:t>
            </w:r>
            <w:r w:rsidR="00886526" w:rsidRPr="00886526">
              <w:rPr>
                <w:noProof/>
                <w:webHidden/>
                <w:sz w:val="18"/>
                <w:szCs w:val="18"/>
              </w:rPr>
              <w:tab/>
            </w:r>
            <w:r w:rsidR="00886526" w:rsidRPr="00886526">
              <w:rPr>
                <w:noProof/>
                <w:webHidden/>
                <w:sz w:val="18"/>
                <w:szCs w:val="18"/>
              </w:rPr>
              <w:fldChar w:fldCharType="begin"/>
            </w:r>
            <w:r w:rsidR="00886526" w:rsidRPr="00886526">
              <w:rPr>
                <w:noProof/>
                <w:webHidden/>
                <w:sz w:val="18"/>
                <w:szCs w:val="18"/>
              </w:rPr>
              <w:instrText xml:space="preserve"> PAGEREF _Toc468957292 \h </w:instrText>
            </w:r>
            <w:r w:rsidR="00886526" w:rsidRPr="00886526">
              <w:rPr>
                <w:noProof/>
                <w:webHidden/>
                <w:sz w:val="18"/>
                <w:szCs w:val="18"/>
              </w:rPr>
            </w:r>
            <w:r w:rsidR="00886526" w:rsidRPr="00886526">
              <w:rPr>
                <w:noProof/>
                <w:webHidden/>
                <w:sz w:val="18"/>
                <w:szCs w:val="18"/>
              </w:rPr>
              <w:fldChar w:fldCharType="separate"/>
            </w:r>
            <w:r w:rsidR="00886526" w:rsidRPr="00886526">
              <w:rPr>
                <w:noProof/>
                <w:webHidden/>
                <w:sz w:val="18"/>
                <w:szCs w:val="18"/>
              </w:rPr>
              <w:t>10</w:t>
            </w:r>
            <w:r w:rsidR="00886526" w:rsidRPr="00886526">
              <w:rPr>
                <w:noProof/>
                <w:webHidden/>
                <w:sz w:val="18"/>
                <w:szCs w:val="18"/>
              </w:rPr>
              <w:fldChar w:fldCharType="end"/>
            </w:r>
          </w:hyperlink>
        </w:p>
        <w:p w14:paraId="1945AFD5" w14:textId="032BD003" w:rsidR="00886526" w:rsidRPr="00886526" w:rsidRDefault="003B2C54">
          <w:pPr>
            <w:pStyle w:val="Inhopg2"/>
            <w:tabs>
              <w:tab w:val="right" w:pos="8324"/>
            </w:tabs>
            <w:rPr>
              <w:rFonts w:asciiTheme="minorHAnsi" w:eastAsiaTheme="minorEastAsia" w:hAnsiTheme="minorHAnsi"/>
              <w:noProof/>
              <w:sz w:val="18"/>
              <w:szCs w:val="18"/>
              <w:lang w:eastAsia="nl-NL"/>
            </w:rPr>
          </w:pPr>
          <w:hyperlink w:anchor="_Toc468957293" w:history="1">
            <w:r w:rsidR="00886526" w:rsidRPr="00886526">
              <w:rPr>
                <w:rStyle w:val="Hyperlink"/>
                <w:rFonts w:cs="Arial"/>
                <w:noProof/>
                <w:sz w:val="18"/>
                <w:szCs w:val="18"/>
              </w:rPr>
              <w:t>Inhoudelijk: Domein C ‘Interne organisatie en personeelsbeleid’</w:t>
            </w:r>
            <w:r w:rsidR="00886526" w:rsidRPr="00886526">
              <w:rPr>
                <w:noProof/>
                <w:webHidden/>
                <w:sz w:val="18"/>
                <w:szCs w:val="18"/>
              </w:rPr>
              <w:tab/>
            </w:r>
            <w:r w:rsidR="00886526" w:rsidRPr="00886526">
              <w:rPr>
                <w:noProof/>
                <w:webHidden/>
                <w:sz w:val="18"/>
                <w:szCs w:val="18"/>
              </w:rPr>
              <w:fldChar w:fldCharType="begin"/>
            </w:r>
            <w:r w:rsidR="00886526" w:rsidRPr="00886526">
              <w:rPr>
                <w:noProof/>
                <w:webHidden/>
                <w:sz w:val="18"/>
                <w:szCs w:val="18"/>
              </w:rPr>
              <w:instrText xml:space="preserve"> PAGEREF _Toc468957293 \h </w:instrText>
            </w:r>
            <w:r w:rsidR="00886526" w:rsidRPr="00886526">
              <w:rPr>
                <w:noProof/>
                <w:webHidden/>
                <w:sz w:val="18"/>
                <w:szCs w:val="18"/>
              </w:rPr>
            </w:r>
            <w:r w:rsidR="00886526" w:rsidRPr="00886526">
              <w:rPr>
                <w:noProof/>
                <w:webHidden/>
                <w:sz w:val="18"/>
                <w:szCs w:val="18"/>
              </w:rPr>
              <w:fldChar w:fldCharType="separate"/>
            </w:r>
            <w:r w:rsidR="00886526" w:rsidRPr="00886526">
              <w:rPr>
                <w:noProof/>
                <w:webHidden/>
                <w:sz w:val="18"/>
                <w:szCs w:val="18"/>
              </w:rPr>
              <w:t>10</w:t>
            </w:r>
            <w:r w:rsidR="00886526" w:rsidRPr="00886526">
              <w:rPr>
                <w:noProof/>
                <w:webHidden/>
                <w:sz w:val="18"/>
                <w:szCs w:val="18"/>
              </w:rPr>
              <w:fldChar w:fldCharType="end"/>
            </w:r>
          </w:hyperlink>
        </w:p>
        <w:p w14:paraId="2177323B" w14:textId="170D1CEF" w:rsidR="00886526" w:rsidRPr="00886526" w:rsidRDefault="003B2C54">
          <w:pPr>
            <w:pStyle w:val="Inhopg2"/>
            <w:tabs>
              <w:tab w:val="right" w:pos="8324"/>
            </w:tabs>
            <w:rPr>
              <w:rFonts w:asciiTheme="minorHAnsi" w:eastAsiaTheme="minorEastAsia" w:hAnsiTheme="minorHAnsi"/>
              <w:noProof/>
              <w:sz w:val="18"/>
              <w:szCs w:val="18"/>
              <w:lang w:eastAsia="nl-NL"/>
            </w:rPr>
          </w:pPr>
          <w:hyperlink w:anchor="_Toc468957294" w:history="1">
            <w:r w:rsidR="00886526" w:rsidRPr="00886526">
              <w:rPr>
                <w:rStyle w:val="Hyperlink"/>
                <w:rFonts w:cs="Arial"/>
                <w:noProof/>
                <w:sz w:val="18"/>
                <w:szCs w:val="18"/>
              </w:rPr>
              <w:t>Inhoudelijk: Domein E ‘Marketing’</w:t>
            </w:r>
            <w:r w:rsidR="00886526" w:rsidRPr="00886526">
              <w:rPr>
                <w:noProof/>
                <w:webHidden/>
                <w:sz w:val="18"/>
                <w:szCs w:val="18"/>
              </w:rPr>
              <w:tab/>
            </w:r>
            <w:r w:rsidR="00886526" w:rsidRPr="00886526">
              <w:rPr>
                <w:noProof/>
                <w:webHidden/>
                <w:sz w:val="18"/>
                <w:szCs w:val="18"/>
              </w:rPr>
              <w:fldChar w:fldCharType="begin"/>
            </w:r>
            <w:r w:rsidR="00886526" w:rsidRPr="00886526">
              <w:rPr>
                <w:noProof/>
                <w:webHidden/>
                <w:sz w:val="18"/>
                <w:szCs w:val="18"/>
              </w:rPr>
              <w:instrText xml:space="preserve"> PAGEREF _Toc468957294 \h </w:instrText>
            </w:r>
            <w:r w:rsidR="00886526" w:rsidRPr="00886526">
              <w:rPr>
                <w:noProof/>
                <w:webHidden/>
                <w:sz w:val="18"/>
                <w:szCs w:val="18"/>
              </w:rPr>
            </w:r>
            <w:r w:rsidR="00886526" w:rsidRPr="00886526">
              <w:rPr>
                <w:noProof/>
                <w:webHidden/>
                <w:sz w:val="18"/>
                <w:szCs w:val="18"/>
              </w:rPr>
              <w:fldChar w:fldCharType="separate"/>
            </w:r>
            <w:r w:rsidR="00886526" w:rsidRPr="00886526">
              <w:rPr>
                <w:noProof/>
                <w:webHidden/>
                <w:sz w:val="18"/>
                <w:szCs w:val="18"/>
              </w:rPr>
              <w:t>10</w:t>
            </w:r>
            <w:r w:rsidR="00886526" w:rsidRPr="00886526">
              <w:rPr>
                <w:noProof/>
                <w:webHidden/>
                <w:sz w:val="18"/>
                <w:szCs w:val="18"/>
              </w:rPr>
              <w:fldChar w:fldCharType="end"/>
            </w:r>
          </w:hyperlink>
        </w:p>
        <w:p w14:paraId="74CECF95" w14:textId="2E2BB672" w:rsidR="00886526" w:rsidRPr="00886526" w:rsidRDefault="003B2C54">
          <w:pPr>
            <w:pStyle w:val="Inhopg2"/>
            <w:tabs>
              <w:tab w:val="right" w:pos="8324"/>
            </w:tabs>
            <w:rPr>
              <w:rFonts w:asciiTheme="minorHAnsi" w:eastAsiaTheme="minorEastAsia" w:hAnsiTheme="minorHAnsi"/>
              <w:noProof/>
              <w:sz w:val="18"/>
              <w:szCs w:val="18"/>
              <w:lang w:eastAsia="nl-NL"/>
            </w:rPr>
          </w:pPr>
          <w:hyperlink w:anchor="_Toc468957295" w:history="1">
            <w:r w:rsidR="00886526" w:rsidRPr="00886526">
              <w:rPr>
                <w:rStyle w:val="Hyperlink"/>
                <w:rFonts w:cs="Arial"/>
                <w:noProof/>
                <w:sz w:val="18"/>
                <w:szCs w:val="18"/>
              </w:rPr>
              <w:t>Beoordelingsmodel 'wervend zakelijk schrijven'</w:t>
            </w:r>
            <w:r w:rsidR="00886526" w:rsidRPr="00886526">
              <w:rPr>
                <w:noProof/>
                <w:webHidden/>
                <w:sz w:val="18"/>
                <w:szCs w:val="18"/>
              </w:rPr>
              <w:tab/>
            </w:r>
            <w:r w:rsidR="00886526" w:rsidRPr="00886526">
              <w:rPr>
                <w:noProof/>
                <w:webHidden/>
                <w:sz w:val="18"/>
                <w:szCs w:val="18"/>
              </w:rPr>
              <w:fldChar w:fldCharType="begin"/>
            </w:r>
            <w:r w:rsidR="00886526" w:rsidRPr="00886526">
              <w:rPr>
                <w:noProof/>
                <w:webHidden/>
                <w:sz w:val="18"/>
                <w:szCs w:val="18"/>
              </w:rPr>
              <w:instrText xml:space="preserve"> PAGEREF _Toc468957295 \h </w:instrText>
            </w:r>
            <w:r w:rsidR="00886526" w:rsidRPr="00886526">
              <w:rPr>
                <w:noProof/>
                <w:webHidden/>
                <w:sz w:val="18"/>
                <w:szCs w:val="18"/>
              </w:rPr>
            </w:r>
            <w:r w:rsidR="00886526" w:rsidRPr="00886526">
              <w:rPr>
                <w:noProof/>
                <w:webHidden/>
                <w:sz w:val="18"/>
                <w:szCs w:val="18"/>
              </w:rPr>
              <w:fldChar w:fldCharType="separate"/>
            </w:r>
            <w:r w:rsidR="00886526" w:rsidRPr="00886526">
              <w:rPr>
                <w:noProof/>
                <w:webHidden/>
                <w:sz w:val="18"/>
                <w:szCs w:val="18"/>
              </w:rPr>
              <w:t>10</w:t>
            </w:r>
            <w:r w:rsidR="00886526" w:rsidRPr="00886526">
              <w:rPr>
                <w:noProof/>
                <w:webHidden/>
                <w:sz w:val="18"/>
                <w:szCs w:val="18"/>
              </w:rPr>
              <w:fldChar w:fldCharType="end"/>
            </w:r>
          </w:hyperlink>
        </w:p>
        <w:p w14:paraId="3CFE7247" w14:textId="355ED619" w:rsidR="00886526" w:rsidRPr="00886526" w:rsidRDefault="003B2C54">
          <w:pPr>
            <w:pStyle w:val="Inhopg1"/>
            <w:tabs>
              <w:tab w:val="right" w:pos="8324"/>
            </w:tabs>
            <w:rPr>
              <w:rFonts w:asciiTheme="minorHAnsi" w:eastAsiaTheme="minorEastAsia" w:hAnsiTheme="minorHAnsi"/>
              <w:noProof/>
              <w:sz w:val="18"/>
              <w:szCs w:val="18"/>
              <w:lang w:eastAsia="nl-NL"/>
            </w:rPr>
          </w:pPr>
          <w:hyperlink w:anchor="_Toc468957296" w:history="1">
            <w:r w:rsidR="00886526" w:rsidRPr="00886526">
              <w:rPr>
                <w:rStyle w:val="Hyperlink"/>
                <w:rFonts w:cs="Arial"/>
                <w:noProof/>
                <w:sz w:val="18"/>
                <w:szCs w:val="18"/>
              </w:rPr>
              <w:t>Opdracht 7: Het schrijven van de biografie van de onderneming - ondernemingsgeschiedenis</w:t>
            </w:r>
            <w:r w:rsidR="00886526" w:rsidRPr="00886526">
              <w:rPr>
                <w:noProof/>
                <w:webHidden/>
                <w:sz w:val="18"/>
                <w:szCs w:val="18"/>
              </w:rPr>
              <w:tab/>
            </w:r>
            <w:r w:rsidR="00886526" w:rsidRPr="00886526">
              <w:rPr>
                <w:noProof/>
                <w:webHidden/>
                <w:sz w:val="18"/>
                <w:szCs w:val="18"/>
              </w:rPr>
              <w:fldChar w:fldCharType="begin"/>
            </w:r>
            <w:r w:rsidR="00886526" w:rsidRPr="00886526">
              <w:rPr>
                <w:noProof/>
                <w:webHidden/>
                <w:sz w:val="18"/>
                <w:szCs w:val="18"/>
              </w:rPr>
              <w:instrText xml:space="preserve"> PAGEREF _Toc468957296 \h </w:instrText>
            </w:r>
            <w:r w:rsidR="00886526" w:rsidRPr="00886526">
              <w:rPr>
                <w:noProof/>
                <w:webHidden/>
                <w:sz w:val="18"/>
                <w:szCs w:val="18"/>
              </w:rPr>
            </w:r>
            <w:r w:rsidR="00886526" w:rsidRPr="00886526">
              <w:rPr>
                <w:noProof/>
                <w:webHidden/>
                <w:sz w:val="18"/>
                <w:szCs w:val="18"/>
              </w:rPr>
              <w:fldChar w:fldCharType="separate"/>
            </w:r>
            <w:r w:rsidR="00886526" w:rsidRPr="00886526">
              <w:rPr>
                <w:noProof/>
                <w:webHidden/>
                <w:sz w:val="18"/>
                <w:szCs w:val="18"/>
              </w:rPr>
              <w:t>11</w:t>
            </w:r>
            <w:r w:rsidR="00886526" w:rsidRPr="00886526">
              <w:rPr>
                <w:noProof/>
                <w:webHidden/>
                <w:sz w:val="18"/>
                <w:szCs w:val="18"/>
              </w:rPr>
              <w:fldChar w:fldCharType="end"/>
            </w:r>
          </w:hyperlink>
        </w:p>
        <w:p w14:paraId="0872DE0B" w14:textId="4D0FC2BA" w:rsidR="00886526" w:rsidRPr="00886526" w:rsidRDefault="003B2C54">
          <w:pPr>
            <w:pStyle w:val="Inhopg2"/>
            <w:tabs>
              <w:tab w:val="right" w:pos="8324"/>
            </w:tabs>
            <w:rPr>
              <w:rFonts w:asciiTheme="minorHAnsi" w:eastAsiaTheme="minorEastAsia" w:hAnsiTheme="minorHAnsi"/>
              <w:noProof/>
              <w:sz w:val="18"/>
              <w:szCs w:val="18"/>
              <w:lang w:eastAsia="nl-NL"/>
            </w:rPr>
          </w:pPr>
          <w:hyperlink w:anchor="_Toc468957297" w:history="1">
            <w:r w:rsidR="00886526" w:rsidRPr="00886526">
              <w:rPr>
                <w:rStyle w:val="Hyperlink"/>
                <w:rFonts w:cs="Arial"/>
                <w:noProof/>
                <w:sz w:val="18"/>
                <w:szCs w:val="18"/>
              </w:rPr>
              <w:t>Inhoudelijk: Domein B 3/4 ‘Van eenmanszaak naar rechtspersoon en perspectief op de organisatie’</w:t>
            </w:r>
            <w:r w:rsidR="00886526" w:rsidRPr="00886526">
              <w:rPr>
                <w:noProof/>
                <w:webHidden/>
                <w:sz w:val="18"/>
                <w:szCs w:val="18"/>
              </w:rPr>
              <w:tab/>
            </w:r>
            <w:r w:rsidR="00886526" w:rsidRPr="00886526">
              <w:rPr>
                <w:noProof/>
                <w:webHidden/>
                <w:sz w:val="18"/>
                <w:szCs w:val="18"/>
              </w:rPr>
              <w:fldChar w:fldCharType="begin"/>
            </w:r>
            <w:r w:rsidR="00886526" w:rsidRPr="00886526">
              <w:rPr>
                <w:noProof/>
                <w:webHidden/>
                <w:sz w:val="18"/>
                <w:szCs w:val="18"/>
              </w:rPr>
              <w:instrText xml:space="preserve"> PAGEREF _Toc468957297 \h </w:instrText>
            </w:r>
            <w:r w:rsidR="00886526" w:rsidRPr="00886526">
              <w:rPr>
                <w:noProof/>
                <w:webHidden/>
                <w:sz w:val="18"/>
                <w:szCs w:val="18"/>
              </w:rPr>
            </w:r>
            <w:r w:rsidR="00886526" w:rsidRPr="00886526">
              <w:rPr>
                <w:noProof/>
                <w:webHidden/>
                <w:sz w:val="18"/>
                <w:szCs w:val="18"/>
              </w:rPr>
              <w:fldChar w:fldCharType="separate"/>
            </w:r>
            <w:r w:rsidR="00886526" w:rsidRPr="00886526">
              <w:rPr>
                <w:noProof/>
                <w:webHidden/>
                <w:sz w:val="18"/>
                <w:szCs w:val="18"/>
              </w:rPr>
              <w:t>11</w:t>
            </w:r>
            <w:r w:rsidR="00886526" w:rsidRPr="00886526">
              <w:rPr>
                <w:noProof/>
                <w:webHidden/>
                <w:sz w:val="18"/>
                <w:szCs w:val="18"/>
              </w:rPr>
              <w:fldChar w:fldCharType="end"/>
            </w:r>
          </w:hyperlink>
        </w:p>
        <w:p w14:paraId="39BD1414" w14:textId="512E2873" w:rsidR="00886526" w:rsidRPr="00886526" w:rsidRDefault="003B2C54">
          <w:pPr>
            <w:pStyle w:val="Inhopg2"/>
            <w:tabs>
              <w:tab w:val="right" w:pos="8324"/>
            </w:tabs>
            <w:rPr>
              <w:rFonts w:asciiTheme="minorHAnsi" w:eastAsiaTheme="minorEastAsia" w:hAnsiTheme="minorHAnsi"/>
              <w:noProof/>
              <w:sz w:val="18"/>
              <w:szCs w:val="18"/>
              <w:lang w:eastAsia="nl-NL"/>
            </w:rPr>
          </w:pPr>
          <w:hyperlink w:anchor="_Toc468957298" w:history="1">
            <w:r w:rsidR="00886526" w:rsidRPr="00886526">
              <w:rPr>
                <w:rStyle w:val="Hyperlink"/>
                <w:rFonts w:cs="Arial"/>
                <w:noProof/>
                <w:sz w:val="18"/>
                <w:szCs w:val="18"/>
              </w:rPr>
              <w:t>Beoordelingsmodel 'de biografie'</w:t>
            </w:r>
            <w:r w:rsidR="00886526" w:rsidRPr="00886526">
              <w:rPr>
                <w:noProof/>
                <w:webHidden/>
                <w:sz w:val="18"/>
                <w:szCs w:val="18"/>
              </w:rPr>
              <w:tab/>
            </w:r>
            <w:r w:rsidR="00886526" w:rsidRPr="00886526">
              <w:rPr>
                <w:noProof/>
                <w:webHidden/>
                <w:sz w:val="18"/>
                <w:szCs w:val="18"/>
              </w:rPr>
              <w:fldChar w:fldCharType="begin"/>
            </w:r>
            <w:r w:rsidR="00886526" w:rsidRPr="00886526">
              <w:rPr>
                <w:noProof/>
                <w:webHidden/>
                <w:sz w:val="18"/>
                <w:szCs w:val="18"/>
              </w:rPr>
              <w:instrText xml:space="preserve"> PAGEREF _Toc468957298 \h </w:instrText>
            </w:r>
            <w:r w:rsidR="00886526" w:rsidRPr="00886526">
              <w:rPr>
                <w:noProof/>
                <w:webHidden/>
                <w:sz w:val="18"/>
                <w:szCs w:val="18"/>
              </w:rPr>
            </w:r>
            <w:r w:rsidR="00886526" w:rsidRPr="00886526">
              <w:rPr>
                <w:noProof/>
                <w:webHidden/>
                <w:sz w:val="18"/>
                <w:szCs w:val="18"/>
              </w:rPr>
              <w:fldChar w:fldCharType="separate"/>
            </w:r>
            <w:r w:rsidR="00886526" w:rsidRPr="00886526">
              <w:rPr>
                <w:noProof/>
                <w:webHidden/>
                <w:sz w:val="18"/>
                <w:szCs w:val="18"/>
              </w:rPr>
              <w:t>12</w:t>
            </w:r>
            <w:r w:rsidR="00886526" w:rsidRPr="00886526">
              <w:rPr>
                <w:noProof/>
                <w:webHidden/>
                <w:sz w:val="18"/>
                <w:szCs w:val="18"/>
              </w:rPr>
              <w:fldChar w:fldCharType="end"/>
            </w:r>
          </w:hyperlink>
        </w:p>
        <w:p w14:paraId="721F5693" w14:textId="1894C5F2" w:rsidR="00972DC0" w:rsidRDefault="00365883" w:rsidP="00365883">
          <w:pPr>
            <w:pStyle w:val="Inhopg2"/>
            <w:tabs>
              <w:tab w:val="right" w:leader="dot" w:pos="8324"/>
            </w:tabs>
            <w:ind w:left="0"/>
          </w:pPr>
          <w:r w:rsidRPr="00365883">
            <w:rPr>
              <w:sz w:val="18"/>
              <w:szCs w:val="18"/>
            </w:rPr>
            <w:fldChar w:fldCharType="end"/>
          </w:r>
        </w:p>
      </w:sdtContent>
    </w:sdt>
    <w:p w14:paraId="7DBDF58E" w14:textId="0F02C84A" w:rsidR="00972DC0" w:rsidRPr="00972DC0" w:rsidRDefault="00972DC0" w:rsidP="00613F4E">
      <w:pPr>
        <w:rPr>
          <w:sz w:val="18"/>
          <w:szCs w:val="18"/>
        </w:rPr>
      </w:pPr>
    </w:p>
    <w:p w14:paraId="78CA7E92" w14:textId="393D1011" w:rsidR="00972DC0" w:rsidRDefault="00972DC0" w:rsidP="00613F4E">
      <w:pPr>
        <w:rPr>
          <w:b/>
          <w:sz w:val="18"/>
          <w:szCs w:val="18"/>
        </w:rPr>
      </w:pPr>
    </w:p>
    <w:p w14:paraId="769E3543" w14:textId="77777777" w:rsidR="00972DC0" w:rsidRDefault="00972DC0" w:rsidP="00613F4E">
      <w:pPr>
        <w:rPr>
          <w:b/>
          <w:sz w:val="18"/>
          <w:szCs w:val="18"/>
        </w:rPr>
        <w:sectPr w:rsidR="00972DC0" w:rsidSect="005D1A61">
          <w:footerReference w:type="default" r:id="rId12"/>
          <w:endnotePr>
            <w:numFmt w:val="decimal"/>
          </w:endnotePr>
          <w:pgSz w:w="11907" w:h="16840" w:code="9"/>
          <w:pgMar w:top="2268" w:right="1418" w:bottom="1814" w:left="2155" w:header="709" w:footer="913" w:gutter="0"/>
          <w:cols w:space="709"/>
          <w:docGrid w:linePitch="258"/>
        </w:sectPr>
      </w:pPr>
    </w:p>
    <w:p w14:paraId="3384C0E0" w14:textId="4B49CE48" w:rsidR="00613F4E" w:rsidRPr="00316C2A" w:rsidRDefault="00613F4E" w:rsidP="00316C2A">
      <w:pPr>
        <w:pStyle w:val="Kop1"/>
        <w:spacing w:before="0"/>
        <w:rPr>
          <w:rFonts w:ascii="Arial" w:hAnsi="Arial" w:cs="Arial"/>
          <w:b/>
          <w:color w:val="C7007D" w:themeColor="accent1"/>
          <w:sz w:val="22"/>
          <w:szCs w:val="22"/>
        </w:rPr>
      </w:pPr>
      <w:bookmarkStart w:id="1" w:name="_Toc468957279"/>
      <w:r w:rsidRPr="00316C2A">
        <w:rPr>
          <w:rFonts w:ascii="Arial" w:hAnsi="Arial" w:cs="Arial"/>
          <w:b/>
          <w:color w:val="C7007D" w:themeColor="accent1"/>
          <w:sz w:val="22"/>
          <w:szCs w:val="22"/>
        </w:rPr>
        <w:lastRenderedPageBreak/>
        <w:t>Voorwoord</w:t>
      </w:r>
      <w:bookmarkEnd w:id="1"/>
    </w:p>
    <w:p w14:paraId="697B6E87" w14:textId="77777777" w:rsidR="00972DC0" w:rsidRPr="007F7E4A" w:rsidRDefault="00972DC0" w:rsidP="00613F4E">
      <w:pPr>
        <w:rPr>
          <w:b/>
          <w:sz w:val="18"/>
          <w:szCs w:val="18"/>
        </w:rPr>
      </w:pPr>
    </w:p>
    <w:p w14:paraId="06E8279F" w14:textId="6ADC4FD6" w:rsidR="00613F4E" w:rsidRPr="007F7E4A" w:rsidRDefault="00613F4E" w:rsidP="00972DC0">
      <w:pPr>
        <w:spacing w:line="260" w:lineRule="atLeast"/>
        <w:rPr>
          <w:sz w:val="18"/>
          <w:szCs w:val="18"/>
        </w:rPr>
      </w:pPr>
      <w:r w:rsidRPr="007F7E4A">
        <w:rPr>
          <w:sz w:val="18"/>
          <w:szCs w:val="18"/>
        </w:rPr>
        <w:t>Deze opdracht is in oktober 2016 geschreven. Het idee achter deze opdracht is dat een groot deel van de domeinen word</w:t>
      </w:r>
      <w:r w:rsidR="001A04B8">
        <w:rPr>
          <w:sz w:val="18"/>
          <w:szCs w:val="18"/>
        </w:rPr>
        <w:t>t</w:t>
      </w:r>
      <w:r w:rsidRPr="007F7E4A">
        <w:rPr>
          <w:sz w:val="18"/>
          <w:szCs w:val="18"/>
        </w:rPr>
        <w:t xml:space="preserve"> behandeld aan de hand van taalopdrachten. Deze taalopdrachten hebben vaak ook een Excel-component. De opdrachten kunnen parallel aan het curriculum worden behandeld; ook kan gekozen worden om de opdrachten steeds door andere duo's</w:t>
      </w:r>
      <w:r w:rsidR="007100B0">
        <w:rPr>
          <w:sz w:val="18"/>
          <w:szCs w:val="18"/>
        </w:rPr>
        <w:t>/v</w:t>
      </w:r>
      <w:r w:rsidRPr="007F7E4A">
        <w:rPr>
          <w:sz w:val="18"/>
          <w:szCs w:val="18"/>
        </w:rPr>
        <w:t>iertallen te maken en de leerlingen behalve het in te leveren als taalopdracht ook te laten presenteren. De keuzen hierin moet uzelf maken en het kan natuurlijk ook zijn dat u delen van de opdrachten gebruikt of deze bewerkt. Belangrijk daarbij is dat u kijkt of u zich in het</w:t>
      </w:r>
      <w:r w:rsidR="00E93FFB">
        <w:rPr>
          <w:sz w:val="18"/>
          <w:szCs w:val="18"/>
        </w:rPr>
        <w:t xml:space="preserve"> beoordelingsmodel kunt vinden -</w:t>
      </w:r>
      <w:r w:rsidRPr="007F7E4A">
        <w:rPr>
          <w:sz w:val="18"/>
          <w:szCs w:val="18"/>
        </w:rPr>
        <w:t xml:space="preserve"> of dat u deze aanpast op het gebruik binnen de school of de visie op toetsing van de vaksectie.</w:t>
      </w:r>
    </w:p>
    <w:p w14:paraId="38ACACF8" w14:textId="77777777" w:rsidR="00E321C2" w:rsidRPr="007F7E4A" w:rsidRDefault="00E321C2" w:rsidP="00972DC0">
      <w:pPr>
        <w:spacing w:line="260" w:lineRule="atLeast"/>
        <w:rPr>
          <w:sz w:val="18"/>
          <w:szCs w:val="18"/>
        </w:rPr>
      </w:pPr>
    </w:p>
    <w:p w14:paraId="537466FB" w14:textId="3D7DAEE5" w:rsidR="00E321C2" w:rsidRPr="007F7E4A" w:rsidRDefault="00E321C2" w:rsidP="00972DC0">
      <w:pPr>
        <w:spacing w:line="260" w:lineRule="atLeast"/>
        <w:rPr>
          <w:sz w:val="18"/>
          <w:szCs w:val="18"/>
        </w:rPr>
      </w:pPr>
      <w:r w:rsidRPr="007F7E4A">
        <w:rPr>
          <w:sz w:val="18"/>
          <w:szCs w:val="18"/>
        </w:rPr>
        <w:t>Deze opdracht is in aansluiting bij duurzaam investeren vanuit de buurt</w:t>
      </w:r>
      <w:r w:rsidR="00BF19CD">
        <w:rPr>
          <w:sz w:val="18"/>
          <w:szCs w:val="18"/>
        </w:rPr>
        <w:t xml:space="preserve"> en slim financieren (via </w:t>
      </w:r>
      <w:r w:rsidR="00BF19CD" w:rsidRPr="001A04B8">
        <w:rPr>
          <w:i/>
          <w:sz w:val="18"/>
          <w:szCs w:val="18"/>
        </w:rPr>
        <w:t>crowd</w:t>
      </w:r>
      <w:r w:rsidRPr="001A04B8">
        <w:rPr>
          <w:i/>
          <w:sz w:val="18"/>
          <w:szCs w:val="18"/>
        </w:rPr>
        <w:t>funding</w:t>
      </w:r>
      <w:r w:rsidRPr="007F7E4A">
        <w:rPr>
          <w:sz w:val="18"/>
          <w:szCs w:val="18"/>
        </w:rPr>
        <w:t>). Deze is in de handreiking te vinden bij domein H keuzeonde</w:t>
      </w:r>
      <w:r w:rsidR="007F7E4A">
        <w:rPr>
          <w:sz w:val="18"/>
          <w:szCs w:val="18"/>
        </w:rPr>
        <w:t xml:space="preserve">rwerpen. </w:t>
      </w:r>
    </w:p>
    <w:p w14:paraId="1344B4DD" w14:textId="77777777" w:rsidR="00613F4E" w:rsidRPr="007F7E4A" w:rsidRDefault="00613F4E" w:rsidP="00972DC0">
      <w:pPr>
        <w:spacing w:line="260" w:lineRule="atLeast"/>
        <w:rPr>
          <w:sz w:val="18"/>
          <w:szCs w:val="18"/>
        </w:rPr>
      </w:pPr>
    </w:p>
    <w:p w14:paraId="4DDB3B4E" w14:textId="77777777" w:rsidR="00613F4E" w:rsidRPr="007F7E4A" w:rsidRDefault="00613F4E" w:rsidP="00972DC0">
      <w:pPr>
        <w:spacing w:line="260" w:lineRule="atLeast"/>
        <w:rPr>
          <w:sz w:val="18"/>
          <w:szCs w:val="18"/>
        </w:rPr>
      </w:pPr>
      <w:r w:rsidRPr="007F7E4A">
        <w:rPr>
          <w:sz w:val="18"/>
          <w:szCs w:val="18"/>
        </w:rPr>
        <w:t>Wij wensen u veel succes toe.</w:t>
      </w:r>
    </w:p>
    <w:p w14:paraId="06441493" w14:textId="77777777" w:rsidR="005D1A61" w:rsidRDefault="005D1A61">
      <w:pPr>
        <w:spacing w:line="240" w:lineRule="auto"/>
      </w:pPr>
    </w:p>
    <w:p w14:paraId="3D325A7B" w14:textId="77777777" w:rsidR="005D1A61" w:rsidRDefault="005D1A61">
      <w:pPr>
        <w:spacing w:line="240" w:lineRule="auto"/>
        <w:sectPr w:rsidR="005D1A61" w:rsidSect="005D1A61">
          <w:endnotePr>
            <w:numFmt w:val="decimal"/>
          </w:endnotePr>
          <w:pgSz w:w="11907" w:h="16840" w:code="9"/>
          <w:pgMar w:top="2268" w:right="1418" w:bottom="1814" w:left="2155" w:header="709" w:footer="913" w:gutter="0"/>
          <w:cols w:space="709"/>
          <w:docGrid w:linePitch="258"/>
        </w:sectPr>
      </w:pPr>
    </w:p>
    <w:p w14:paraId="7018E894" w14:textId="1B1931F1" w:rsidR="00F724BC" w:rsidRPr="008E545E" w:rsidRDefault="00972DC0" w:rsidP="00316C2A">
      <w:pPr>
        <w:pStyle w:val="Kop1"/>
        <w:spacing w:before="0"/>
        <w:rPr>
          <w:rFonts w:ascii="Arial" w:hAnsi="Arial" w:cs="Arial"/>
          <w:b/>
          <w:color w:val="C7007D" w:themeColor="accent1"/>
          <w:sz w:val="22"/>
          <w:szCs w:val="22"/>
        </w:rPr>
      </w:pPr>
      <w:bookmarkStart w:id="2" w:name="_Toc468957280"/>
      <w:r w:rsidRPr="008E545E">
        <w:rPr>
          <w:rFonts w:ascii="Arial" w:hAnsi="Arial" w:cs="Arial"/>
          <w:b/>
          <w:color w:val="C7007D" w:themeColor="accent1"/>
          <w:sz w:val="22"/>
          <w:szCs w:val="22"/>
        </w:rPr>
        <w:lastRenderedPageBreak/>
        <w:t>Schrijfopdracht 2 -</w:t>
      </w:r>
      <w:r w:rsidR="00F724BC" w:rsidRPr="008E545E">
        <w:rPr>
          <w:rFonts w:ascii="Arial" w:hAnsi="Arial" w:cs="Arial"/>
          <w:b/>
          <w:color w:val="C7007D" w:themeColor="accent1"/>
          <w:sz w:val="22"/>
          <w:szCs w:val="22"/>
        </w:rPr>
        <w:t xml:space="preserve"> schrijven handleiding</w:t>
      </w:r>
      <w:bookmarkEnd w:id="2"/>
    </w:p>
    <w:p w14:paraId="3D283433" w14:textId="77777777" w:rsidR="00A35B65" w:rsidRDefault="00A35B65" w:rsidP="00972DC0">
      <w:pPr>
        <w:spacing w:line="260" w:lineRule="atLeast"/>
        <w:contextualSpacing/>
        <w:rPr>
          <w:sz w:val="18"/>
          <w:szCs w:val="18"/>
        </w:rPr>
      </w:pPr>
    </w:p>
    <w:p w14:paraId="069F73F3" w14:textId="10B00595" w:rsidR="00F724BC" w:rsidRPr="007F7E4A" w:rsidRDefault="00F724BC" w:rsidP="00972DC0">
      <w:pPr>
        <w:spacing w:line="260" w:lineRule="atLeast"/>
        <w:contextualSpacing/>
        <w:rPr>
          <w:sz w:val="18"/>
          <w:szCs w:val="18"/>
        </w:rPr>
      </w:pPr>
      <w:r w:rsidRPr="007F7E4A">
        <w:rPr>
          <w:sz w:val="18"/>
          <w:szCs w:val="18"/>
        </w:rPr>
        <w:t>Een Excel-sheet kan ook ingezet worden om de leerlingen een handleiding te laten schrijven. Met deze handleiding moet voor de gebruiker duidelijk w</w:t>
      </w:r>
      <w:r w:rsidR="003A7173">
        <w:rPr>
          <w:sz w:val="18"/>
          <w:szCs w:val="18"/>
        </w:rPr>
        <w:t>orden hoe de Excel-sheet werkt -</w:t>
      </w:r>
      <w:r w:rsidRPr="007F7E4A">
        <w:rPr>
          <w:sz w:val="18"/>
          <w:szCs w:val="18"/>
        </w:rPr>
        <w:t xml:space="preserve"> maar tevens wat de mogelijke beperkingen zijn. </w:t>
      </w:r>
    </w:p>
    <w:p w14:paraId="2E2FE042" w14:textId="77777777" w:rsidR="00F724BC" w:rsidRPr="007F7E4A" w:rsidRDefault="00F724BC" w:rsidP="00972DC0">
      <w:pPr>
        <w:spacing w:line="260" w:lineRule="atLeast"/>
        <w:contextualSpacing/>
        <w:rPr>
          <w:sz w:val="18"/>
          <w:szCs w:val="18"/>
        </w:rPr>
      </w:pPr>
    </w:p>
    <w:p w14:paraId="7DBB198B" w14:textId="73D10D1E" w:rsidR="00F724BC" w:rsidRPr="007F7E4A" w:rsidRDefault="00F724BC" w:rsidP="00972DC0">
      <w:pPr>
        <w:spacing w:line="260" w:lineRule="atLeast"/>
        <w:contextualSpacing/>
        <w:rPr>
          <w:sz w:val="18"/>
          <w:szCs w:val="18"/>
        </w:rPr>
      </w:pPr>
      <w:r w:rsidRPr="007F7E4A">
        <w:rPr>
          <w:sz w:val="18"/>
          <w:szCs w:val="18"/>
        </w:rPr>
        <w:t xml:space="preserve">Er kan gekozen worden om juist dit onderdeel individueel te laten doen. De leerlingen die in het voorgaande gedeelte minder actief hebben bijgedragen vallen </w:t>
      </w:r>
      <w:r w:rsidR="003A7173">
        <w:rPr>
          <w:sz w:val="18"/>
          <w:szCs w:val="18"/>
        </w:rPr>
        <w:t>bij dit onderdeel door de mand -</w:t>
      </w:r>
      <w:r w:rsidRPr="007F7E4A">
        <w:rPr>
          <w:sz w:val="18"/>
          <w:szCs w:val="18"/>
        </w:rPr>
        <w:t xml:space="preserve"> of positiever geformuleerd: om dit onderdeel voldoende te maken moeten ze hun ontbrekende werkzaamheden uit het voorgaande gedeelte herstellen (en als het goed is, hebben ze het daarom eerder al gedaan). </w:t>
      </w:r>
    </w:p>
    <w:p w14:paraId="0DCFD3F9" w14:textId="77777777" w:rsidR="00F724BC" w:rsidRPr="007F7E4A" w:rsidRDefault="00F724BC" w:rsidP="00EE718B">
      <w:pPr>
        <w:spacing w:line="260" w:lineRule="atLeast"/>
        <w:contextualSpacing/>
        <w:rPr>
          <w:sz w:val="18"/>
          <w:szCs w:val="18"/>
        </w:rPr>
      </w:pPr>
    </w:p>
    <w:p w14:paraId="7903AF47" w14:textId="77777777" w:rsidR="00F724BC" w:rsidRPr="00D23AFE" w:rsidRDefault="00F724BC" w:rsidP="00EE718B">
      <w:pPr>
        <w:pStyle w:val="Kop2"/>
        <w:spacing w:before="0"/>
        <w:rPr>
          <w:rFonts w:ascii="Arial" w:hAnsi="Arial" w:cs="Arial"/>
          <w:b/>
          <w:color w:val="C7007D" w:themeColor="accent1"/>
          <w:sz w:val="20"/>
          <w:szCs w:val="20"/>
        </w:rPr>
      </w:pPr>
      <w:bookmarkStart w:id="3" w:name="_Toc468957281"/>
      <w:r w:rsidRPr="00D23AFE">
        <w:rPr>
          <w:rFonts w:ascii="Arial" w:hAnsi="Arial" w:cs="Arial"/>
          <w:b/>
          <w:color w:val="C7007D" w:themeColor="accent1"/>
          <w:sz w:val="20"/>
          <w:szCs w:val="20"/>
        </w:rPr>
        <w:t>Inhoudelijk: F1 'Vastleggen van financiële en niet-financiële gebeurtenissen’</w:t>
      </w:r>
      <w:bookmarkEnd w:id="3"/>
    </w:p>
    <w:p w14:paraId="1D681CFF" w14:textId="2536B6A2" w:rsidR="00F724BC" w:rsidRPr="007F7E4A" w:rsidRDefault="00F724BC" w:rsidP="00972DC0">
      <w:pPr>
        <w:spacing w:line="260" w:lineRule="atLeast"/>
        <w:contextualSpacing/>
        <w:rPr>
          <w:sz w:val="18"/>
          <w:szCs w:val="18"/>
        </w:rPr>
      </w:pPr>
      <w:r w:rsidRPr="007F7E4A">
        <w:rPr>
          <w:sz w:val="18"/>
          <w:szCs w:val="18"/>
        </w:rPr>
        <w:t>Om de opdracht verder niveau te geven gaat het er om dat de gebruiker naast financiële doelstellingen (of: randvoorwaarden) ook andere doelstellingen hanteert. Deze doelstellingen zouden dan in het Excel-model moeten worden ingebouwd. Deze doelstellingen moeten dan op de een of andere manier in kwantitatieve of te rangschikken data worden vertaald. Dit onderdeel kan ook worden ingebouwd om bij iedere leerling de Excel-vaardigheden te toetsen of om individuele leerlingen via de individuele Excel-toepassing te laten excelleren. Daarbij kan de opdracht, zoals hiervoor besch</w:t>
      </w:r>
      <w:r w:rsidR="00BF19CD">
        <w:rPr>
          <w:sz w:val="18"/>
          <w:szCs w:val="18"/>
        </w:rPr>
        <w:t>reven rondom crowd</w:t>
      </w:r>
      <w:r w:rsidRPr="007F7E4A">
        <w:rPr>
          <w:sz w:val="18"/>
          <w:szCs w:val="18"/>
        </w:rPr>
        <w:t xml:space="preserve">funding, als persoonlijk maatwerk worden ingezet. De meer talig ingesteld leerling zou in dat </w:t>
      </w:r>
      <w:r w:rsidR="003A7173">
        <w:rPr>
          <w:sz w:val="18"/>
          <w:szCs w:val="18"/>
        </w:rPr>
        <w:t>geval de handleiding schrijven -</w:t>
      </w:r>
      <w:r w:rsidRPr="007F7E4A">
        <w:rPr>
          <w:sz w:val="18"/>
          <w:szCs w:val="18"/>
        </w:rPr>
        <w:t xml:space="preserve"> de meer ICT-ingestelde leerling kan dan juist Excel</w:t>
      </w:r>
      <w:r w:rsidR="00E321C2" w:rsidRPr="007F7E4A">
        <w:rPr>
          <w:sz w:val="18"/>
          <w:szCs w:val="18"/>
        </w:rPr>
        <w:t>-details o</w:t>
      </w:r>
      <w:r w:rsidRPr="007F7E4A">
        <w:rPr>
          <w:sz w:val="18"/>
          <w:szCs w:val="18"/>
        </w:rPr>
        <w:t>ntwikkelen. Het is zelfs mogelijk om lineair programmeren aan dit te koppelen door binnen Excel met bijvoorbeeld de functie doel zoeken te werken.</w:t>
      </w:r>
    </w:p>
    <w:p w14:paraId="3E2D332F" w14:textId="77777777" w:rsidR="00F724BC" w:rsidRPr="007F7E4A" w:rsidRDefault="00F724BC" w:rsidP="00972DC0">
      <w:pPr>
        <w:spacing w:line="260" w:lineRule="atLeast"/>
        <w:contextualSpacing/>
        <w:rPr>
          <w:sz w:val="18"/>
          <w:szCs w:val="18"/>
        </w:rPr>
      </w:pPr>
    </w:p>
    <w:p w14:paraId="67117607" w14:textId="77777777" w:rsidR="00F724BC" w:rsidRPr="007F7E4A" w:rsidRDefault="00F724BC" w:rsidP="00972DC0">
      <w:pPr>
        <w:spacing w:line="260" w:lineRule="atLeast"/>
        <w:contextualSpacing/>
        <w:rPr>
          <w:sz w:val="18"/>
          <w:szCs w:val="18"/>
        </w:rPr>
      </w:pPr>
      <w:r w:rsidRPr="007F7E4A">
        <w:rPr>
          <w:sz w:val="18"/>
          <w:szCs w:val="18"/>
        </w:rPr>
        <w:t>De hoofdopdracht luidt als volgt:</w:t>
      </w:r>
    </w:p>
    <w:p w14:paraId="23E9D039" w14:textId="77777777" w:rsidR="00F724BC" w:rsidRPr="007F7E4A" w:rsidRDefault="00F724BC" w:rsidP="00972DC0">
      <w:pPr>
        <w:spacing w:line="260" w:lineRule="atLeast"/>
        <w:contextualSpacing/>
        <w:rPr>
          <w:sz w:val="18"/>
          <w:szCs w:val="18"/>
        </w:rPr>
      </w:pPr>
      <w:r w:rsidRPr="007F7E4A">
        <w:rPr>
          <w:sz w:val="18"/>
          <w:szCs w:val="18"/>
        </w:rPr>
        <w:t>'Ontwerp de Excel-sheet zodanig dat ook andere dan financiële doelstellingen op een juiste wijze in het Excel-model rondom buurtfinanciering is verwerkt. Beschrijf daarnaast voor de 'klant' hoe deze sheet werkt.'</w:t>
      </w:r>
    </w:p>
    <w:p w14:paraId="5BE5E0D7" w14:textId="77777777" w:rsidR="00F724BC" w:rsidRPr="007F7E4A" w:rsidRDefault="00F724BC" w:rsidP="00972DC0">
      <w:pPr>
        <w:spacing w:line="260" w:lineRule="atLeast"/>
        <w:contextualSpacing/>
        <w:rPr>
          <w:sz w:val="18"/>
          <w:szCs w:val="18"/>
        </w:rPr>
      </w:pPr>
    </w:p>
    <w:p w14:paraId="1CEF728C" w14:textId="77777777" w:rsidR="00F724BC" w:rsidRPr="007F7E4A" w:rsidRDefault="00F724BC" w:rsidP="00972DC0">
      <w:pPr>
        <w:spacing w:line="260" w:lineRule="atLeast"/>
        <w:contextualSpacing/>
        <w:rPr>
          <w:sz w:val="18"/>
          <w:szCs w:val="18"/>
          <w:u w:val="single"/>
        </w:rPr>
      </w:pPr>
      <w:r w:rsidRPr="007F7E4A">
        <w:rPr>
          <w:sz w:val="18"/>
          <w:szCs w:val="18"/>
          <w:u w:val="single"/>
        </w:rPr>
        <w:t>Opdracht 1 a: uitbreiden model extra doelstellingen</w:t>
      </w:r>
    </w:p>
    <w:p w14:paraId="290A218E" w14:textId="77777777" w:rsidR="00F724BC" w:rsidRPr="007F7E4A" w:rsidRDefault="00F724BC" w:rsidP="00972DC0">
      <w:pPr>
        <w:spacing w:line="260" w:lineRule="atLeast"/>
        <w:contextualSpacing/>
        <w:rPr>
          <w:sz w:val="18"/>
          <w:szCs w:val="18"/>
        </w:rPr>
      </w:pPr>
      <w:r w:rsidRPr="007F7E4A">
        <w:rPr>
          <w:sz w:val="18"/>
          <w:szCs w:val="18"/>
        </w:rPr>
        <w:t>Welke doelstellingen kunnen via het investeringsproject behalve de financiële verder nog worden gerealiseerd?</w:t>
      </w:r>
    </w:p>
    <w:p w14:paraId="04B5FD03" w14:textId="77777777" w:rsidR="00F724BC" w:rsidRPr="007F7E4A" w:rsidRDefault="00F724BC" w:rsidP="00972DC0">
      <w:pPr>
        <w:spacing w:line="260" w:lineRule="atLeast"/>
        <w:contextualSpacing/>
        <w:rPr>
          <w:sz w:val="18"/>
          <w:szCs w:val="18"/>
        </w:rPr>
      </w:pPr>
    </w:p>
    <w:p w14:paraId="54B806F3" w14:textId="77777777" w:rsidR="00F724BC" w:rsidRPr="007F7E4A" w:rsidRDefault="00F724BC" w:rsidP="00972DC0">
      <w:pPr>
        <w:spacing w:line="260" w:lineRule="atLeast"/>
        <w:contextualSpacing/>
        <w:rPr>
          <w:sz w:val="18"/>
          <w:szCs w:val="18"/>
        </w:rPr>
      </w:pPr>
      <w:r w:rsidRPr="007F7E4A">
        <w:rPr>
          <w:sz w:val="18"/>
          <w:szCs w:val="18"/>
        </w:rPr>
        <w:t>Als het goed is, is bij het ontwerp al nagedacht over extra voordelen die te behalen zijn. Deze voordelen moeten op een bepaalde manier gerubriceerd worden.</w:t>
      </w:r>
    </w:p>
    <w:p w14:paraId="32EF6E39" w14:textId="77777777" w:rsidR="00F724BC" w:rsidRPr="007F7E4A" w:rsidRDefault="00F724BC" w:rsidP="00972DC0">
      <w:pPr>
        <w:spacing w:line="260" w:lineRule="atLeast"/>
        <w:contextualSpacing/>
        <w:rPr>
          <w:sz w:val="18"/>
          <w:szCs w:val="18"/>
        </w:rPr>
      </w:pPr>
    </w:p>
    <w:p w14:paraId="2664414C" w14:textId="2E4A04C4" w:rsidR="00F724BC" w:rsidRPr="007F7E4A" w:rsidRDefault="00BF19CD" w:rsidP="00972DC0">
      <w:pPr>
        <w:spacing w:line="260" w:lineRule="atLeast"/>
        <w:contextualSpacing/>
        <w:rPr>
          <w:sz w:val="18"/>
          <w:szCs w:val="18"/>
        </w:rPr>
      </w:pPr>
      <w:r>
        <w:rPr>
          <w:sz w:val="18"/>
          <w:szCs w:val="18"/>
        </w:rPr>
        <w:t xml:space="preserve">Bij de andere - </w:t>
      </w:r>
      <w:r w:rsidR="00F724BC" w:rsidRPr="007F7E4A">
        <w:rPr>
          <w:sz w:val="18"/>
          <w:szCs w:val="18"/>
        </w:rPr>
        <w:t>maatschappelijke</w:t>
      </w:r>
      <w:r>
        <w:rPr>
          <w:sz w:val="18"/>
          <w:szCs w:val="18"/>
        </w:rPr>
        <w:t xml:space="preserve"> </w:t>
      </w:r>
      <w:r w:rsidR="00F724BC" w:rsidRPr="007F7E4A">
        <w:rPr>
          <w:sz w:val="18"/>
          <w:szCs w:val="18"/>
        </w:rPr>
        <w:t>- doelstellingen valt te denken aan:</w:t>
      </w:r>
    </w:p>
    <w:p w14:paraId="6F29CA1D" w14:textId="4DFE93CD" w:rsidR="00F724BC" w:rsidRPr="00972DC0" w:rsidRDefault="00F724BC" w:rsidP="00972DC0">
      <w:pPr>
        <w:pStyle w:val="Lijstalinea"/>
        <w:numPr>
          <w:ilvl w:val="0"/>
          <w:numId w:val="2"/>
        </w:numPr>
        <w:spacing w:after="0" w:line="260" w:lineRule="atLeast"/>
        <w:ind w:left="357" w:hanging="357"/>
        <w:rPr>
          <w:rFonts w:ascii="Arial" w:hAnsi="Arial" w:cs="Arial"/>
          <w:sz w:val="18"/>
          <w:szCs w:val="18"/>
        </w:rPr>
      </w:pPr>
      <w:r w:rsidRPr="00972DC0">
        <w:rPr>
          <w:rFonts w:ascii="Arial" w:hAnsi="Arial" w:cs="Arial"/>
          <w:sz w:val="18"/>
          <w:szCs w:val="18"/>
        </w:rPr>
        <w:t>sociale doelstellingen</w:t>
      </w:r>
    </w:p>
    <w:p w14:paraId="313B9BA5" w14:textId="66421CB7" w:rsidR="00F724BC" w:rsidRPr="00972DC0" w:rsidRDefault="00F724BC" w:rsidP="00972DC0">
      <w:pPr>
        <w:pStyle w:val="Lijstalinea"/>
        <w:numPr>
          <w:ilvl w:val="0"/>
          <w:numId w:val="3"/>
        </w:numPr>
        <w:spacing w:after="0" w:line="260" w:lineRule="atLeast"/>
        <w:ind w:left="584" w:hanging="227"/>
        <w:rPr>
          <w:rFonts w:ascii="Arial" w:hAnsi="Arial" w:cs="Arial"/>
          <w:sz w:val="18"/>
          <w:szCs w:val="18"/>
        </w:rPr>
      </w:pPr>
      <w:r w:rsidRPr="00972DC0">
        <w:rPr>
          <w:rFonts w:ascii="Arial" w:hAnsi="Arial" w:cs="Arial"/>
          <w:sz w:val="18"/>
          <w:szCs w:val="18"/>
        </w:rPr>
        <w:t>de mate van buurtparticipatie</w:t>
      </w:r>
    </w:p>
    <w:p w14:paraId="56CECC00" w14:textId="77777777" w:rsidR="00F724BC" w:rsidRPr="007F7E4A" w:rsidRDefault="00F724BC" w:rsidP="00972DC0">
      <w:pPr>
        <w:spacing w:line="260" w:lineRule="atLeast"/>
        <w:contextualSpacing/>
        <w:rPr>
          <w:sz w:val="18"/>
          <w:szCs w:val="18"/>
        </w:rPr>
      </w:pPr>
    </w:p>
    <w:p w14:paraId="56750BA4" w14:textId="08FDD540" w:rsidR="00F724BC" w:rsidRPr="00972DC0" w:rsidRDefault="00F724BC" w:rsidP="00972DC0">
      <w:pPr>
        <w:pStyle w:val="Lijstalinea"/>
        <w:numPr>
          <w:ilvl w:val="0"/>
          <w:numId w:val="2"/>
        </w:numPr>
        <w:spacing w:line="260" w:lineRule="atLeast"/>
        <w:ind w:left="357" w:hanging="357"/>
        <w:rPr>
          <w:rFonts w:ascii="Arial" w:hAnsi="Arial" w:cs="Arial"/>
          <w:sz w:val="18"/>
          <w:szCs w:val="18"/>
        </w:rPr>
      </w:pPr>
      <w:r w:rsidRPr="00972DC0">
        <w:rPr>
          <w:rFonts w:ascii="Arial" w:hAnsi="Arial" w:cs="Arial"/>
          <w:sz w:val="18"/>
          <w:szCs w:val="18"/>
        </w:rPr>
        <w:t>milieu doelstellingen</w:t>
      </w:r>
    </w:p>
    <w:p w14:paraId="634C8524" w14:textId="5C819124" w:rsidR="00F724BC" w:rsidRPr="00972DC0" w:rsidRDefault="00F724BC" w:rsidP="00972DC0">
      <w:pPr>
        <w:pStyle w:val="Lijstalinea"/>
        <w:numPr>
          <w:ilvl w:val="0"/>
          <w:numId w:val="3"/>
        </w:numPr>
        <w:spacing w:line="260" w:lineRule="atLeast"/>
        <w:ind w:left="584" w:hanging="227"/>
        <w:rPr>
          <w:rFonts w:ascii="Arial" w:hAnsi="Arial" w:cs="Arial"/>
          <w:sz w:val="18"/>
          <w:szCs w:val="18"/>
        </w:rPr>
      </w:pPr>
      <w:r w:rsidRPr="00972DC0">
        <w:rPr>
          <w:rFonts w:ascii="Arial" w:hAnsi="Arial" w:cs="Arial"/>
          <w:sz w:val="18"/>
          <w:szCs w:val="18"/>
        </w:rPr>
        <w:t>de mate waarin de reductie van afvalstoffen / vervuiling wordt voorkomen</w:t>
      </w:r>
    </w:p>
    <w:p w14:paraId="099CABDE" w14:textId="77777777" w:rsidR="00F724BC" w:rsidRPr="007F7E4A" w:rsidRDefault="00F724BC" w:rsidP="00972DC0">
      <w:pPr>
        <w:spacing w:line="260" w:lineRule="atLeast"/>
        <w:contextualSpacing/>
        <w:rPr>
          <w:sz w:val="18"/>
          <w:szCs w:val="18"/>
        </w:rPr>
      </w:pPr>
    </w:p>
    <w:p w14:paraId="5A7A2BCE" w14:textId="0BA22F37" w:rsidR="00F724BC" w:rsidRPr="00972DC0" w:rsidRDefault="00F724BC" w:rsidP="00972DC0">
      <w:pPr>
        <w:pStyle w:val="Lijstalinea"/>
        <w:numPr>
          <w:ilvl w:val="0"/>
          <w:numId w:val="2"/>
        </w:numPr>
        <w:spacing w:line="260" w:lineRule="atLeast"/>
        <w:ind w:left="357" w:hanging="357"/>
        <w:rPr>
          <w:rFonts w:ascii="Arial" w:hAnsi="Arial" w:cs="Arial"/>
          <w:sz w:val="18"/>
          <w:szCs w:val="18"/>
        </w:rPr>
      </w:pPr>
      <w:r w:rsidRPr="00972DC0">
        <w:rPr>
          <w:rFonts w:ascii="Arial" w:hAnsi="Arial" w:cs="Arial"/>
          <w:sz w:val="18"/>
          <w:szCs w:val="18"/>
        </w:rPr>
        <w:t>…</w:t>
      </w:r>
    </w:p>
    <w:p w14:paraId="40B4993C" w14:textId="77777777" w:rsidR="00972DC0" w:rsidRDefault="00972DC0" w:rsidP="00972DC0">
      <w:pPr>
        <w:spacing w:line="260" w:lineRule="atLeast"/>
        <w:ind w:left="357" w:hanging="357"/>
        <w:contextualSpacing/>
        <w:rPr>
          <w:rFonts w:cs="Arial"/>
          <w:sz w:val="18"/>
          <w:szCs w:val="18"/>
        </w:rPr>
        <w:sectPr w:rsidR="00972DC0" w:rsidSect="005D1A61">
          <w:endnotePr>
            <w:numFmt w:val="decimal"/>
          </w:endnotePr>
          <w:pgSz w:w="11907" w:h="16840" w:code="9"/>
          <w:pgMar w:top="2268" w:right="1418" w:bottom="1814" w:left="2155" w:header="709" w:footer="913" w:gutter="0"/>
          <w:cols w:space="709"/>
          <w:docGrid w:linePitch="258"/>
        </w:sectPr>
      </w:pPr>
    </w:p>
    <w:p w14:paraId="478D7ED2" w14:textId="77777777" w:rsidR="00F724BC" w:rsidRPr="007F7E4A" w:rsidRDefault="00F724BC" w:rsidP="00972DC0">
      <w:pPr>
        <w:spacing w:line="260" w:lineRule="atLeast"/>
        <w:contextualSpacing/>
        <w:rPr>
          <w:sz w:val="18"/>
          <w:szCs w:val="18"/>
          <w:u w:val="single"/>
        </w:rPr>
      </w:pPr>
      <w:r w:rsidRPr="007F7E4A">
        <w:rPr>
          <w:sz w:val="18"/>
          <w:szCs w:val="18"/>
          <w:u w:val="single"/>
        </w:rPr>
        <w:lastRenderedPageBreak/>
        <w:t xml:space="preserve">Opdracht 1 b: kwantitatief vertalen doelstellingen naar Excel </w:t>
      </w:r>
    </w:p>
    <w:p w14:paraId="1A472731" w14:textId="7F2D7E2F" w:rsidR="00F724BC" w:rsidRPr="007F7E4A" w:rsidRDefault="00F724BC" w:rsidP="00972DC0">
      <w:pPr>
        <w:spacing w:line="260" w:lineRule="atLeast"/>
        <w:contextualSpacing/>
        <w:rPr>
          <w:sz w:val="18"/>
          <w:szCs w:val="18"/>
        </w:rPr>
      </w:pPr>
      <w:r w:rsidRPr="007F7E4A">
        <w:rPr>
          <w:sz w:val="18"/>
          <w:szCs w:val="18"/>
        </w:rPr>
        <w:t>Hoe laten deze doelstellingen zi</w:t>
      </w:r>
      <w:r w:rsidR="00A35B65">
        <w:rPr>
          <w:sz w:val="18"/>
          <w:szCs w:val="18"/>
        </w:rPr>
        <w:t>ch vertalen in kwantitatieve</w:t>
      </w:r>
      <w:r w:rsidRPr="007F7E4A">
        <w:rPr>
          <w:sz w:val="18"/>
          <w:szCs w:val="18"/>
        </w:rPr>
        <w:t xml:space="preserve">/te rangschikken gegevens? </w:t>
      </w:r>
    </w:p>
    <w:p w14:paraId="36B741AB" w14:textId="77777777" w:rsidR="00F724BC" w:rsidRPr="007F7E4A" w:rsidRDefault="00F724BC" w:rsidP="00972DC0">
      <w:pPr>
        <w:spacing w:line="260" w:lineRule="atLeast"/>
        <w:contextualSpacing/>
        <w:rPr>
          <w:sz w:val="18"/>
          <w:szCs w:val="18"/>
        </w:rPr>
      </w:pPr>
    </w:p>
    <w:p w14:paraId="2F5EFFCF" w14:textId="77777777" w:rsidR="00F724BC" w:rsidRPr="007F7E4A" w:rsidRDefault="00F724BC" w:rsidP="00A35B65">
      <w:pPr>
        <w:spacing w:line="260" w:lineRule="atLeast"/>
        <w:contextualSpacing/>
        <w:rPr>
          <w:sz w:val="18"/>
          <w:szCs w:val="18"/>
        </w:rPr>
      </w:pPr>
      <w:r w:rsidRPr="007F7E4A">
        <w:rPr>
          <w:sz w:val="18"/>
          <w:szCs w:val="18"/>
        </w:rPr>
        <w:t xml:space="preserve">Het is goed om hier voorbeelden voor aan te geven, zoals de rangschikking via 'onvoldoende, matig, voldoende, goed, zeer goed' of 'wel, misschien, niet' of … </w:t>
      </w:r>
    </w:p>
    <w:p w14:paraId="6A887500" w14:textId="77777777" w:rsidR="00F724BC" w:rsidRPr="007F7E4A" w:rsidRDefault="00F724BC" w:rsidP="00972DC0">
      <w:pPr>
        <w:spacing w:line="260" w:lineRule="atLeast"/>
        <w:contextualSpacing/>
        <w:rPr>
          <w:sz w:val="18"/>
          <w:szCs w:val="18"/>
        </w:rPr>
      </w:pPr>
    </w:p>
    <w:p w14:paraId="0FFD61D0" w14:textId="5C63C5CC" w:rsidR="00F724BC" w:rsidRPr="007F7E4A" w:rsidRDefault="00F724BC" w:rsidP="00972DC0">
      <w:pPr>
        <w:spacing w:line="260" w:lineRule="atLeast"/>
        <w:contextualSpacing/>
        <w:rPr>
          <w:sz w:val="18"/>
          <w:szCs w:val="18"/>
        </w:rPr>
      </w:pPr>
      <w:r w:rsidRPr="007F7E4A">
        <w:rPr>
          <w:sz w:val="18"/>
          <w:szCs w:val="18"/>
        </w:rPr>
        <w:t xml:space="preserve">Daarnaast is het zaak dat dit instrument in de ontwikkel </w:t>
      </w:r>
      <w:r w:rsidRPr="007F7E4A">
        <w:rPr>
          <w:i/>
          <w:sz w:val="18"/>
          <w:szCs w:val="18"/>
        </w:rPr>
        <w:t>loop</w:t>
      </w:r>
      <w:r w:rsidRPr="007F7E4A">
        <w:rPr>
          <w:sz w:val="18"/>
          <w:szCs w:val="18"/>
        </w:rPr>
        <w:t xml:space="preserve"> zit. Als je wilt dat er veel wordt geparticipeerd door de buurt en je dit vertaalt in termen van aantal en diversiteit van de financiers, dan moet mogelijk in het project worden opgenomen dat personen mogen investeren tot een bepaalde limiet</w:t>
      </w:r>
      <w:r w:rsidR="00E321C2" w:rsidRPr="007F7E4A">
        <w:rPr>
          <w:sz w:val="18"/>
          <w:szCs w:val="18"/>
        </w:rPr>
        <w:t xml:space="preserve"> (en dit zou dan in de randvoorwaarden rondom deelneming moeten zijn meegenomen)</w:t>
      </w:r>
      <w:r w:rsidRPr="007F7E4A">
        <w:rPr>
          <w:sz w:val="18"/>
          <w:szCs w:val="18"/>
        </w:rPr>
        <w:t xml:space="preserve">… </w:t>
      </w:r>
    </w:p>
    <w:p w14:paraId="069E0FC1" w14:textId="77777777" w:rsidR="00F724BC" w:rsidRPr="007F7E4A" w:rsidRDefault="00F724BC" w:rsidP="00972DC0">
      <w:pPr>
        <w:spacing w:line="260" w:lineRule="atLeast"/>
        <w:contextualSpacing/>
        <w:rPr>
          <w:sz w:val="18"/>
          <w:szCs w:val="18"/>
        </w:rPr>
      </w:pPr>
    </w:p>
    <w:p w14:paraId="78CF1283" w14:textId="77777777" w:rsidR="00F724BC" w:rsidRPr="007F7E4A" w:rsidRDefault="00F724BC" w:rsidP="00972DC0">
      <w:pPr>
        <w:spacing w:line="260" w:lineRule="atLeast"/>
        <w:contextualSpacing/>
        <w:rPr>
          <w:sz w:val="18"/>
          <w:szCs w:val="18"/>
          <w:u w:val="single"/>
        </w:rPr>
      </w:pPr>
      <w:r w:rsidRPr="007F7E4A">
        <w:rPr>
          <w:sz w:val="18"/>
          <w:szCs w:val="18"/>
          <w:u w:val="single"/>
        </w:rPr>
        <w:t>Opdracht 2 a: aangeven in te vullen gegevens (+ bronnen)</w:t>
      </w:r>
    </w:p>
    <w:p w14:paraId="3B061CA8" w14:textId="38844B3B" w:rsidR="00F724BC" w:rsidRPr="007F7E4A" w:rsidRDefault="00F724BC" w:rsidP="00AB3524">
      <w:pPr>
        <w:spacing w:line="260" w:lineRule="atLeast"/>
        <w:contextualSpacing/>
        <w:rPr>
          <w:sz w:val="18"/>
          <w:szCs w:val="18"/>
        </w:rPr>
      </w:pPr>
      <w:r w:rsidRPr="007F7E4A">
        <w:rPr>
          <w:sz w:val="18"/>
          <w:szCs w:val="18"/>
        </w:rPr>
        <w:t>In het model moet helder zijn welke gegevens moeten worden ingevuld. In de handleiding moet daarmee komen te staan welke gegevens dit zijn en hoe deze gegevens kunnen worden achterhaald. Hierbij moet ook aangegeven kunnen worden welke gegevens kunnen varië</w:t>
      </w:r>
      <w:r w:rsidR="00BF19CD">
        <w:rPr>
          <w:sz w:val="18"/>
          <w:szCs w:val="18"/>
        </w:rPr>
        <w:t>ren en welke relatief vast</w:t>
      </w:r>
      <w:r w:rsidRPr="007F7E4A">
        <w:rPr>
          <w:sz w:val="18"/>
          <w:szCs w:val="18"/>
        </w:rPr>
        <w:t>liggen. Hierbij valt te denken aan: stroomtarieven, verandering van dergelijke tarieven, aantal uren zon, de mate van slijtage (rendementsverlies) van de panelen in de loop van de tijd etc..</w:t>
      </w:r>
    </w:p>
    <w:p w14:paraId="7486369D" w14:textId="77777777" w:rsidR="00F724BC" w:rsidRPr="007F7E4A" w:rsidRDefault="00F724BC" w:rsidP="00972DC0">
      <w:pPr>
        <w:spacing w:line="260" w:lineRule="atLeast"/>
        <w:contextualSpacing/>
        <w:rPr>
          <w:sz w:val="18"/>
          <w:szCs w:val="18"/>
        </w:rPr>
      </w:pPr>
    </w:p>
    <w:p w14:paraId="5BEA2037" w14:textId="77777777" w:rsidR="00F724BC" w:rsidRPr="007F7E4A" w:rsidRDefault="00F724BC" w:rsidP="00972DC0">
      <w:pPr>
        <w:spacing w:line="260" w:lineRule="atLeast"/>
        <w:contextualSpacing/>
        <w:rPr>
          <w:sz w:val="18"/>
          <w:szCs w:val="18"/>
          <w:u w:val="single"/>
        </w:rPr>
      </w:pPr>
      <w:r w:rsidRPr="007F7E4A">
        <w:rPr>
          <w:sz w:val="18"/>
          <w:szCs w:val="18"/>
          <w:u w:val="single"/>
        </w:rPr>
        <w:t>Opdracht 2 b: hoe om te gaan met onzekerheden</w:t>
      </w:r>
    </w:p>
    <w:p w14:paraId="3FE2CF7F" w14:textId="77777777" w:rsidR="00F724BC" w:rsidRPr="007F7E4A" w:rsidRDefault="00F724BC" w:rsidP="00972DC0">
      <w:pPr>
        <w:spacing w:line="260" w:lineRule="atLeast"/>
        <w:contextualSpacing/>
        <w:rPr>
          <w:sz w:val="18"/>
          <w:szCs w:val="18"/>
        </w:rPr>
      </w:pPr>
      <w:r w:rsidRPr="007F7E4A">
        <w:rPr>
          <w:sz w:val="18"/>
          <w:szCs w:val="18"/>
        </w:rPr>
        <w:t>In de beschrijving moet worden aangegeven hoe je omgaat met onzekerheden – wat is redelijkerwijs de mate van fluctuatie en hoe verwerk je die in je model / de uitkomst van de investeringsanalyse. Hoe je dit via je sheet invult, moet in de handleiding worden genoemd.</w:t>
      </w:r>
    </w:p>
    <w:p w14:paraId="7B3F1C17" w14:textId="77777777" w:rsidR="00F724BC" w:rsidRPr="007F7E4A" w:rsidRDefault="00F724BC" w:rsidP="00972DC0">
      <w:pPr>
        <w:spacing w:line="260" w:lineRule="atLeast"/>
        <w:contextualSpacing/>
        <w:rPr>
          <w:sz w:val="18"/>
          <w:szCs w:val="18"/>
        </w:rPr>
      </w:pPr>
    </w:p>
    <w:p w14:paraId="3F25A035" w14:textId="77777777" w:rsidR="00F724BC" w:rsidRPr="007F7E4A" w:rsidRDefault="00F724BC" w:rsidP="00972DC0">
      <w:pPr>
        <w:spacing w:line="260" w:lineRule="atLeast"/>
        <w:contextualSpacing/>
        <w:rPr>
          <w:sz w:val="18"/>
          <w:szCs w:val="18"/>
          <w:u w:val="single"/>
        </w:rPr>
      </w:pPr>
      <w:r w:rsidRPr="007F7E4A">
        <w:rPr>
          <w:sz w:val="18"/>
          <w:szCs w:val="18"/>
          <w:u w:val="single"/>
        </w:rPr>
        <w:t>Opdracht 2 c: interpretatie van de uitkomst</w:t>
      </w:r>
    </w:p>
    <w:p w14:paraId="217FE2DA" w14:textId="77777777" w:rsidR="00F724BC" w:rsidRPr="007F7E4A" w:rsidRDefault="00F724BC" w:rsidP="00972DC0">
      <w:pPr>
        <w:spacing w:line="260" w:lineRule="atLeast"/>
        <w:contextualSpacing/>
        <w:rPr>
          <w:sz w:val="18"/>
          <w:szCs w:val="18"/>
        </w:rPr>
      </w:pPr>
      <w:r w:rsidRPr="007F7E4A">
        <w:rPr>
          <w:sz w:val="18"/>
          <w:szCs w:val="18"/>
        </w:rPr>
        <w:t xml:space="preserve">Uiteindelijk moet de leerling kunnen zien wat de betekenis van de uitkomst is. Hoe moet deze worden geïnterpreteerd? Hoe moet dit zich relateren aan de andere doelstellingen? En ook: deze uitkomsten vormen geen garanties. Hoe neem je dit –zonder daarbij aan de professionaliteit van het werk afbreuk te doen- in je handleiding mee? </w:t>
      </w:r>
    </w:p>
    <w:p w14:paraId="422E979E" w14:textId="77777777" w:rsidR="00F724BC" w:rsidRPr="007F7E4A" w:rsidRDefault="00F724BC" w:rsidP="00F724BC">
      <w:pPr>
        <w:spacing w:line="280" w:lineRule="atLeast"/>
        <w:rPr>
          <w:sz w:val="18"/>
          <w:szCs w:val="18"/>
        </w:rPr>
      </w:pPr>
    </w:p>
    <w:p w14:paraId="107B5ABF" w14:textId="6CA2A9F5" w:rsidR="00F724BC" w:rsidRDefault="00F724BC" w:rsidP="00BC2F0B">
      <w:pPr>
        <w:pStyle w:val="Kop2"/>
        <w:spacing w:before="0"/>
        <w:rPr>
          <w:rFonts w:ascii="Arial" w:hAnsi="Arial" w:cs="Arial"/>
          <w:b/>
          <w:color w:val="C7007D" w:themeColor="accent1"/>
          <w:sz w:val="20"/>
          <w:szCs w:val="20"/>
        </w:rPr>
      </w:pPr>
      <w:bookmarkStart w:id="4" w:name="_Toc468957282"/>
      <w:r w:rsidRPr="00D23AFE">
        <w:rPr>
          <w:rFonts w:ascii="Arial" w:hAnsi="Arial" w:cs="Arial"/>
          <w:b/>
          <w:color w:val="C7007D" w:themeColor="accent1"/>
          <w:sz w:val="20"/>
          <w:szCs w:val="20"/>
        </w:rPr>
        <w:t>Beoordelingsmodel 'gebruikershandleiding' en F1</w:t>
      </w:r>
      <w:bookmarkEnd w:id="4"/>
      <w:r w:rsidRPr="00D23AFE">
        <w:rPr>
          <w:rFonts w:ascii="Arial" w:hAnsi="Arial" w:cs="Arial"/>
          <w:b/>
          <w:color w:val="C7007D" w:themeColor="accent1"/>
          <w:sz w:val="20"/>
          <w:szCs w:val="20"/>
        </w:rPr>
        <w:t xml:space="preserve"> </w:t>
      </w:r>
    </w:p>
    <w:p w14:paraId="375F1F94" w14:textId="77777777" w:rsidR="00BC2F0B" w:rsidRPr="00BC2F0B" w:rsidRDefault="00BC2F0B" w:rsidP="00BC2F0B"/>
    <w:tbl>
      <w:tblPr>
        <w:tblStyle w:val="Tabelraster"/>
        <w:tblW w:w="0" w:type="auto"/>
        <w:tblLayout w:type="fixed"/>
        <w:tblLook w:val="04A0" w:firstRow="1" w:lastRow="0" w:firstColumn="1" w:lastColumn="0" w:noHBand="0" w:noVBand="1"/>
      </w:tblPr>
      <w:tblGrid>
        <w:gridCol w:w="6091"/>
        <w:gridCol w:w="1116"/>
        <w:gridCol w:w="1117"/>
      </w:tblGrid>
      <w:tr w:rsidR="00F724BC" w:rsidRPr="007F7E4A" w14:paraId="194720C2" w14:textId="77777777" w:rsidTr="00BC2F0B">
        <w:trPr>
          <w:tblHeader/>
        </w:trPr>
        <w:tc>
          <w:tcPr>
            <w:tcW w:w="6091" w:type="dxa"/>
          </w:tcPr>
          <w:p w14:paraId="473D5AB4" w14:textId="77777777" w:rsidR="00F724BC" w:rsidRPr="007F7E4A" w:rsidRDefault="00F724BC" w:rsidP="00A35B65">
            <w:pPr>
              <w:spacing w:before="60" w:after="60" w:line="280" w:lineRule="atLeast"/>
              <w:rPr>
                <w:i/>
                <w:sz w:val="18"/>
                <w:szCs w:val="18"/>
              </w:rPr>
            </w:pPr>
            <w:r w:rsidRPr="007F7E4A">
              <w:rPr>
                <w:i/>
                <w:sz w:val="18"/>
                <w:szCs w:val="18"/>
              </w:rPr>
              <w:t>(toevoeging richting Excel)</w:t>
            </w:r>
          </w:p>
        </w:tc>
        <w:tc>
          <w:tcPr>
            <w:tcW w:w="1116" w:type="dxa"/>
          </w:tcPr>
          <w:p w14:paraId="17CD7A85" w14:textId="77777777" w:rsidR="00F724BC" w:rsidRPr="007F7E4A" w:rsidRDefault="00F724BC" w:rsidP="00A35B65">
            <w:pPr>
              <w:spacing w:before="60" w:after="60" w:line="280" w:lineRule="atLeast"/>
              <w:rPr>
                <w:sz w:val="18"/>
                <w:szCs w:val="18"/>
              </w:rPr>
            </w:pPr>
            <w:r w:rsidRPr="007F7E4A">
              <w:rPr>
                <w:sz w:val="18"/>
                <w:szCs w:val="18"/>
              </w:rPr>
              <w:t>Gewicht</w:t>
            </w:r>
          </w:p>
        </w:tc>
        <w:tc>
          <w:tcPr>
            <w:tcW w:w="1117" w:type="dxa"/>
          </w:tcPr>
          <w:p w14:paraId="363E90D6" w14:textId="280CF93D" w:rsidR="00F724BC" w:rsidRPr="007F7E4A" w:rsidRDefault="00F724BC" w:rsidP="00A35B65">
            <w:pPr>
              <w:spacing w:before="60" w:after="60" w:line="280" w:lineRule="atLeast"/>
              <w:ind w:left="-57" w:right="-57"/>
              <w:rPr>
                <w:sz w:val="18"/>
                <w:szCs w:val="18"/>
              </w:rPr>
            </w:pPr>
            <w:r w:rsidRPr="007F7E4A">
              <w:rPr>
                <w:sz w:val="18"/>
                <w:szCs w:val="18"/>
              </w:rPr>
              <w:t>Oordeel</w:t>
            </w:r>
            <w:r w:rsidR="00A35B65">
              <w:rPr>
                <w:sz w:val="18"/>
                <w:szCs w:val="18"/>
              </w:rPr>
              <w:br/>
            </w:r>
            <w:r w:rsidRPr="007F7E4A">
              <w:rPr>
                <w:sz w:val="18"/>
                <w:szCs w:val="18"/>
              </w:rPr>
              <w:t>m / v</w:t>
            </w:r>
            <w:r w:rsidR="00BC2F0B">
              <w:rPr>
                <w:sz w:val="18"/>
                <w:szCs w:val="18"/>
              </w:rPr>
              <w:t xml:space="preserve"> </w:t>
            </w:r>
            <w:r w:rsidRPr="007F7E4A">
              <w:rPr>
                <w:sz w:val="18"/>
                <w:szCs w:val="18"/>
              </w:rPr>
              <w:t>/ g / zg</w:t>
            </w:r>
          </w:p>
        </w:tc>
      </w:tr>
      <w:tr w:rsidR="00F724BC" w:rsidRPr="007F7E4A" w14:paraId="2959B942" w14:textId="77777777" w:rsidTr="00BC2F0B">
        <w:tc>
          <w:tcPr>
            <w:tcW w:w="6091" w:type="dxa"/>
          </w:tcPr>
          <w:p w14:paraId="58C08319" w14:textId="21808C48" w:rsidR="00F724BC" w:rsidRPr="007F7E4A" w:rsidRDefault="00F724BC" w:rsidP="00A35B65">
            <w:pPr>
              <w:spacing w:before="60" w:after="60" w:line="280" w:lineRule="atLeast"/>
              <w:rPr>
                <w:sz w:val="18"/>
                <w:szCs w:val="18"/>
              </w:rPr>
            </w:pPr>
            <w:r w:rsidRPr="007F7E4A">
              <w:rPr>
                <w:sz w:val="18"/>
                <w:szCs w:val="18"/>
              </w:rPr>
              <w:t>De leerling heeft andere voordelen / doelstellingen naast de financiële gedefinieerd en deze overzichtelijk weten te rubriceren</w:t>
            </w:r>
            <w:r w:rsidR="00A35B65">
              <w:rPr>
                <w:sz w:val="18"/>
                <w:szCs w:val="18"/>
              </w:rPr>
              <w:t>.</w:t>
            </w:r>
          </w:p>
        </w:tc>
        <w:tc>
          <w:tcPr>
            <w:tcW w:w="1116" w:type="dxa"/>
          </w:tcPr>
          <w:p w14:paraId="7634A4EB" w14:textId="3D5970D5" w:rsidR="00F724BC" w:rsidRPr="007F7E4A" w:rsidRDefault="00F724BC" w:rsidP="00A35B65">
            <w:pPr>
              <w:spacing w:before="60" w:after="0" w:line="280" w:lineRule="atLeast"/>
              <w:jc w:val="center"/>
              <w:rPr>
                <w:sz w:val="18"/>
                <w:szCs w:val="18"/>
              </w:rPr>
            </w:pPr>
            <w:r w:rsidRPr="007F7E4A">
              <w:rPr>
                <w:sz w:val="18"/>
                <w:szCs w:val="18"/>
              </w:rPr>
              <w:t>10%</w:t>
            </w:r>
          </w:p>
        </w:tc>
        <w:tc>
          <w:tcPr>
            <w:tcW w:w="1117" w:type="dxa"/>
          </w:tcPr>
          <w:p w14:paraId="5CA7B864" w14:textId="77777777" w:rsidR="00F724BC" w:rsidRPr="007F7E4A" w:rsidRDefault="00F724BC" w:rsidP="00E321C2">
            <w:pPr>
              <w:spacing w:line="280" w:lineRule="atLeast"/>
              <w:contextualSpacing/>
              <w:rPr>
                <w:sz w:val="18"/>
                <w:szCs w:val="18"/>
              </w:rPr>
            </w:pPr>
          </w:p>
        </w:tc>
      </w:tr>
      <w:tr w:rsidR="00F724BC" w:rsidRPr="007F7E4A" w14:paraId="2F7E2F49" w14:textId="77777777" w:rsidTr="00BC2F0B">
        <w:tc>
          <w:tcPr>
            <w:tcW w:w="6091" w:type="dxa"/>
          </w:tcPr>
          <w:p w14:paraId="7224E626" w14:textId="50D08695" w:rsidR="00F724BC" w:rsidRPr="007F7E4A" w:rsidRDefault="00F724BC" w:rsidP="00A35B65">
            <w:pPr>
              <w:spacing w:before="60" w:after="60" w:line="280" w:lineRule="atLeast"/>
              <w:rPr>
                <w:sz w:val="18"/>
                <w:szCs w:val="18"/>
              </w:rPr>
            </w:pPr>
            <w:r w:rsidRPr="007F7E4A">
              <w:rPr>
                <w:sz w:val="18"/>
                <w:szCs w:val="18"/>
              </w:rPr>
              <w:t>De leerling heeft deze voordelen / doelstellingen weten te vertalen naar kwantitatieve / rangschikbare voordelen die daarbij passend zijn</w:t>
            </w:r>
            <w:r w:rsidR="00A35B65">
              <w:rPr>
                <w:sz w:val="18"/>
                <w:szCs w:val="18"/>
              </w:rPr>
              <w:t>.</w:t>
            </w:r>
          </w:p>
        </w:tc>
        <w:tc>
          <w:tcPr>
            <w:tcW w:w="1116" w:type="dxa"/>
          </w:tcPr>
          <w:p w14:paraId="0C9E4375" w14:textId="77777777" w:rsidR="00F724BC" w:rsidRPr="007F7E4A" w:rsidRDefault="00F724BC" w:rsidP="00A35B65">
            <w:pPr>
              <w:spacing w:before="60" w:after="0" w:line="280" w:lineRule="atLeast"/>
              <w:jc w:val="center"/>
              <w:rPr>
                <w:sz w:val="18"/>
                <w:szCs w:val="18"/>
              </w:rPr>
            </w:pPr>
            <w:r w:rsidRPr="007F7E4A">
              <w:rPr>
                <w:sz w:val="18"/>
                <w:szCs w:val="18"/>
              </w:rPr>
              <w:t>10%</w:t>
            </w:r>
          </w:p>
        </w:tc>
        <w:tc>
          <w:tcPr>
            <w:tcW w:w="1117" w:type="dxa"/>
          </w:tcPr>
          <w:p w14:paraId="2E8E9887" w14:textId="77777777" w:rsidR="00F724BC" w:rsidRPr="007F7E4A" w:rsidRDefault="00F724BC" w:rsidP="00E321C2">
            <w:pPr>
              <w:spacing w:line="280" w:lineRule="atLeast"/>
              <w:contextualSpacing/>
              <w:rPr>
                <w:sz w:val="18"/>
                <w:szCs w:val="18"/>
              </w:rPr>
            </w:pPr>
          </w:p>
        </w:tc>
      </w:tr>
      <w:tr w:rsidR="00F724BC" w:rsidRPr="007F7E4A" w14:paraId="3A73B287" w14:textId="77777777" w:rsidTr="00BC2F0B">
        <w:tc>
          <w:tcPr>
            <w:tcW w:w="6091" w:type="dxa"/>
          </w:tcPr>
          <w:p w14:paraId="16E8DEDC" w14:textId="5BD8EEED" w:rsidR="00F724BC" w:rsidRPr="007F7E4A" w:rsidRDefault="00F724BC" w:rsidP="00A35B65">
            <w:pPr>
              <w:spacing w:before="60" w:after="60" w:line="280" w:lineRule="atLeast"/>
              <w:rPr>
                <w:sz w:val="18"/>
                <w:szCs w:val="18"/>
              </w:rPr>
            </w:pPr>
            <w:r w:rsidRPr="007F7E4A">
              <w:rPr>
                <w:sz w:val="18"/>
                <w:szCs w:val="18"/>
              </w:rPr>
              <w:t>De leerling heeft dit weten te vertalen naar uitkomsten in het Excel-model, waarbij de totstandkoming van de uitkomst rekenkundig logisch en ook met bronnen is onderbouwd</w:t>
            </w:r>
            <w:r w:rsidR="003C7881">
              <w:rPr>
                <w:sz w:val="18"/>
                <w:szCs w:val="18"/>
              </w:rPr>
              <w:t>.</w:t>
            </w:r>
          </w:p>
        </w:tc>
        <w:tc>
          <w:tcPr>
            <w:tcW w:w="1116" w:type="dxa"/>
          </w:tcPr>
          <w:p w14:paraId="7EBA6181" w14:textId="77777777" w:rsidR="00F724BC" w:rsidRPr="007F7E4A" w:rsidRDefault="00F724BC" w:rsidP="00A35B65">
            <w:pPr>
              <w:spacing w:before="60" w:after="0" w:line="280" w:lineRule="atLeast"/>
              <w:jc w:val="center"/>
              <w:rPr>
                <w:sz w:val="18"/>
                <w:szCs w:val="18"/>
              </w:rPr>
            </w:pPr>
            <w:r w:rsidRPr="007F7E4A">
              <w:rPr>
                <w:sz w:val="18"/>
                <w:szCs w:val="18"/>
              </w:rPr>
              <w:t>20%</w:t>
            </w:r>
          </w:p>
        </w:tc>
        <w:tc>
          <w:tcPr>
            <w:tcW w:w="1117" w:type="dxa"/>
          </w:tcPr>
          <w:p w14:paraId="4F3B8BEC" w14:textId="77777777" w:rsidR="00F724BC" w:rsidRPr="007F7E4A" w:rsidRDefault="00F724BC" w:rsidP="00E321C2">
            <w:pPr>
              <w:spacing w:line="280" w:lineRule="atLeast"/>
              <w:contextualSpacing/>
              <w:rPr>
                <w:sz w:val="18"/>
                <w:szCs w:val="18"/>
              </w:rPr>
            </w:pPr>
          </w:p>
        </w:tc>
      </w:tr>
      <w:tr w:rsidR="00F724BC" w:rsidRPr="007F7E4A" w14:paraId="653413EF" w14:textId="77777777" w:rsidTr="00BC2F0B">
        <w:tc>
          <w:tcPr>
            <w:tcW w:w="6091" w:type="dxa"/>
          </w:tcPr>
          <w:p w14:paraId="0394BE10" w14:textId="77777777" w:rsidR="00F724BC" w:rsidRPr="007F7E4A" w:rsidRDefault="00F724BC" w:rsidP="00A35B65">
            <w:pPr>
              <w:spacing w:before="60" w:after="60" w:line="280" w:lineRule="atLeast"/>
              <w:rPr>
                <w:i/>
                <w:sz w:val="18"/>
                <w:szCs w:val="18"/>
              </w:rPr>
            </w:pPr>
            <w:r w:rsidRPr="007F7E4A">
              <w:rPr>
                <w:i/>
                <w:sz w:val="18"/>
                <w:szCs w:val="18"/>
              </w:rPr>
              <w:t>(de handleiding)</w:t>
            </w:r>
          </w:p>
        </w:tc>
        <w:tc>
          <w:tcPr>
            <w:tcW w:w="1116" w:type="dxa"/>
          </w:tcPr>
          <w:p w14:paraId="7C4C1731" w14:textId="77777777" w:rsidR="00F724BC" w:rsidRPr="007F7E4A" w:rsidRDefault="00F724BC" w:rsidP="00A35B65">
            <w:pPr>
              <w:spacing w:before="60" w:after="0" w:line="280" w:lineRule="atLeast"/>
              <w:jc w:val="center"/>
              <w:rPr>
                <w:sz w:val="18"/>
                <w:szCs w:val="18"/>
              </w:rPr>
            </w:pPr>
          </w:p>
        </w:tc>
        <w:tc>
          <w:tcPr>
            <w:tcW w:w="1117" w:type="dxa"/>
          </w:tcPr>
          <w:p w14:paraId="0E22B986" w14:textId="77777777" w:rsidR="00F724BC" w:rsidRPr="007F7E4A" w:rsidRDefault="00F724BC" w:rsidP="00E321C2">
            <w:pPr>
              <w:spacing w:line="280" w:lineRule="atLeast"/>
              <w:contextualSpacing/>
              <w:rPr>
                <w:sz w:val="18"/>
                <w:szCs w:val="18"/>
              </w:rPr>
            </w:pPr>
          </w:p>
        </w:tc>
      </w:tr>
      <w:tr w:rsidR="00F724BC" w:rsidRPr="007F7E4A" w14:paraId="02A0D488" w14:textId="77777777" w:rsidTr="00BC2F0B">
        <w:tc>
          <w:tcPr>
            <w:tcW w:w="6091" w:type="dxa"/>
          </w:tcPr>
          <w:p w14:paraId="19ED91E4" w14:textId="067AF6F7" w:rsidR="00F724BC" w:rsidRPr="007F7E4A" w:rsidRDefault="00F724BC" w:rsidP="00A35B65">
            <w:pPr>
              <w:spacing w:before="60" w:after="60" w:line="280" w:lineRule="atLeast"/>
              <w:rPr>
                <w:sz w:val="18"/>
                <w:szCs w:val="18"/>
              </w:rPr>
            </w:pPr>
            <w:r w:rsidRPr="007F7E4A">
              <w:rPr>
                <w:sz w:val="18"/>
                <w:szCs w:val="18"/>
              </w:rPr>
              <w:t>De leerling heeft op een duidelijke wijze in de handleiding aangegeven hoe de sheet moet worden gebruikt; daarbij is helder aangegeven welke data moeten worden ingevuld</w:t>
            </w:r>
            <w:r w:rsidR="003C7881">
              <w:rPr>
                <w:sz w:val="18"/>
                <w:szCs w:val="18"/>
              </w:rPr>
              <w:t>.</w:t>
            </w:r>
          </w:p>
        </w:tc>
        <w:tc>
          <w:tcPr>
            <w:tcW w:w="1116" w:type="dxa"/>
          </w:tcPr>
          <w:p w14:paraId="4A02980B" w14:textId="77777777" w:rsidR="00F724BC" w:rsidRPr="007F7E4A" w:rsidRDefault="00F724BC" w:rsidP="00A35B65">
            <w:pPr>
              <w:spacing w:before="60" w:after="0" w:line="280" w:lineRule="atLeast"/>
              <w:jc w:val="center"/>
              <w:rPr>
                <w:sz w:val="18"/>
                <w:szCs w:val="18"/>
              </w:rPr>
            </w:pPr>
            <w:r w:rsidRPr="007F7E4A">
              <w:rPr>
                <w:sz w:val="18"/>
                <w:szCs w:val="18"/>
              </w:rPr>
              <w:t>20%</w:t>
            </w:r>
          </w:p>
        </w:tc>
        <w:tc>
          <w:tcPr>
            <w:tcW w:w="1117" w:type="dxa"/>
          </w:tcPr>
          <w:p w14:paraId="608FAB05" w14:textId="77777777" w:rsidR="00F724BC" w:rsidRPr="007F7E4A" w:rsidRDefault="00F724BC" w:rsidP="00E321C2">
            <w:pPr>
              <w:spacing w:line="280" w:lineRule="atLeast"/>
              <w:contextualSpacing/>
              <w:rPr>
                <w:sz w:val="18"/>
                <w:szCs w:val="18"/>
              </w:rPr>
            </w:pPr>
          </w:p>
        </w:tc>
      </w:tr>
      <w:tr w:rsidR="00F724BC" w:rsidRPr="007F7E4A" w14:paraId="3E02156B" w14:textId="77777777" w:rsidTr="00BC2F0B">
        <w:tc>
          <w:tcPr>
            <w:tcW w:w="6091" w:type="dxa"/>
          </w:tcPr>
          <w:p w14:paraId="6F062697" w14:textId="77777777" w:rsidR="00F724BC" w:rsidRPr="007F7E4A" w:rsidRDefault="00F724BC" w:rsidP="002A1D5F">
            <w:pPr>
              <w:spacing w:before="60" w:after="60" w:line="280" w:lineRule="atLeast"/>
              <w:rPr>
                <w:sz w:val="18"/>
                <w:szCs w:val="18"/>
              </w:rPr>
            </w:pPr>
            <w:r w:rsidRPr="007F7E4A">
              <w:rPr>
                <w:sz w:val="18"/>
                <w:szCs w:val="18"/>
              </w:rPr>
              <w:lastRenderedPageBreak/>
              <w:t>en hoe indien van toepassing deze data (via welke bronnen) achterhaald kunnen worden.</w:t>
            </w:r>
          </w:p>
        </w:tc>
        <w:tc>
          <w:tcPr>
            <w:tcW w:w="1116" w:type="dxa"/>
          </w:tcPr>
          <w:p w14:paraId="5A03701C" w14:textId="77777777" w:rsidR="00F724BC" w:rsidRPr="007F7E4A" w:rsidRDefault="00F724BC" w:rsidP="002A1D5F">
            <w:pPr>
              <w:spacing w:before="60" w:after="0" w:line="280" w:lineRule="atLeast"/>
              <w:jc w:val="center"/>
              <w:rPr>
                <w:sz w:val="18"/>
                <w:szCs w:val="18"/>
              </w:rPr>
            </w:pPr>
            <w:r w:rsidRPr="007F7E4A">
              <w:rPr>
                <w:sz w:val="18"/>
                <w:szCs w:val="18"/>
              </w:rPr>
              <w:t>10%</w:t>
            </w:r>
          </w:p>
        </w:tc>
        <w:tc>
          <w:tcPr>
            <w:tcW w:w="1117" w:type="dxa"/>
          </w:tcPr>
          <w:p w14:paraId="50F0B950" w14:textId="77777777" w:rsidR="00F724BC" w:rsidRPr="007F7E4A" w:rsidRDefault="00F724BC" w:rsidP="00E321C2">
            <w:pPr>
              <w:spacing w:line="280" w:lineRule="atLeast"/>
              <w:contextualSpacing/>
              <w:rPr>
                <w:sz w:val="18"/>
                <w:szCs w:val="18"/>
              </w:rPr>
            </w:pPr>
          </w:p>
        </w:tc>
      </w:tr>
      <w:tr w:rsidR="00F724BC" w:rsidRPr="007F7E4A" w14:paraId="74F4CF26" w14:textId="77777777" w:rsidTr="00BC2F0B">
        <w:tc>
          <w:tcPr>
            <w:tcW w:w="6091" w:type="dxa"/>
          </w:tcPr>
          <w:p w14:paraId="70FC7E2A" w14:textId="24149EA6" w:rsidR="00F724BC" w:rsidRPr="007F7E4A" w:rsidRDefault="00F724BC" w:rsidP="002A1D5F">
            <w:pPr>
              <w:spacing w:before="60" w:after="60" w:line="280" w:lineRule="atLeast"/>
              <w:rPr>
                <w:sz w:val="18"/>
                <w:szCs w:val="18"/>
              </w:rPr>
            </w:pPr>
            <w:r w:rsidRPr="007F7E4A">
              <w:rPr>
                <w:sz w:val="18"/>
                <w:szCs w:val="18"/>
              </w:rPr>
              <w:t>De leerling heeft in de handleiding aangegeven welke uitkomsten via het model kunnen worden achterhaald en wat de betekenis van deze uitkomsten is richting het besluitvormingsproces</w:t>
            </w:r>
            <w:r w:rsidR="002A1D5F">
              <w:rPr>
                <w:sz w:val="18"/>
                <w:szCs w:val="18"/>
              </w:rPr>
              <w:t>.</w:t>
            </w:r>
          </w:p>
        </w:tc>
        <w:tc>
          <w:tcPr>
            <w:tcW w:w="1116" w:type="dxa"/>
          </w:tcPr>
          <w:p w14:paraId="2180F85C" w14:textId="77777777" w:rsidR="00F724BC" w:rsidRPr="007F7E4A" w:rsidRDefault="00F724BC" w:rsidP="002A1D5F">
            <w:pPr>
              <w:spacing w:before="60" w:after="0" w:line="280" w:lineRule="atLeast"/>
              <w:jc w:val="center"/>
              <w:rPr>
                <w:sz w:val="18"/>
                <w:szCs w:val="18"/>
              </w:rPr>
            </w:pPr>
            <w:r w:rsidRPr="007F7E4A">
              <w:rPr>
                <w:sz w:val="18"/>
                <w:szCs w:val="18"/>
              </w:rPr>
              <w:t>10%</w:t>
            </w:r>
          </w:p>
        </w:tc>
        <w:tc>
          <w:tcPr>
            <w:tcW w:w="1117" w:type="dxa"/>
          </w:tcPr>
          <w:p w14:paraId="6BC4B8DC" w14:textId="77777777" w:rsidR="00F724BC" w:rsidRPr="007F7E4A" w:rsidRDefault="00F724BC" w:rsidP="00E321C2">
            <w:pPr>
              <w:spacing w:line="280" w:lineRule="atLeast"/>
              <w:contextualSpacing/>
              <w:rPr>
                <w:sz w:val="18"/>
                <w:szCs w:val="18"/>
              </w:rPr>
            </w:pPr>
          </w:p>
        </w:tc>
      </w:tr>
      <w:tr w:rsidR="00F724BC" w:rsidRPr="007F7E4A" w14:paraId="4EA61331" w14:textId="77777777" w:rsidTr="00BC2F0B">
        <w:tc>
          <w:tcPr>
            <w:tcW w:w="6091" w:type="dxa"/>
          </w:tcPr>
          <w:p w14:paraId="6EBBCF20" w14:textId="77777777" w:rsidR="00F724BC" w:rsidRPr="007F7E4A" w:rsidRDefault="00F724BC" w:rsidP="002A1D5F">
            <w:pPr>
              <w:spacing w:before="60" w:after="60" w:line="280" w:lineRule="atLeast"/>
              <w:rPr>
                <w:sz w:val="18"/>
                <w:szCs w:val="18"/>
              </w:rPr>
            </w:pPr>
            <w:r w:rsidRPr="007F7E4A">
              <w:rPr>
                <w:sz w:val="18"/>
                <w:szCs w:val="18"/>
              </w:rPr>
              <w:t>De handleiding is leesbaar en in correct Nederlands opgesteld.</w:t>
            </w:r>
          </w:p>
        </w:tc>
        <w:tc>
          <w:tcPr>
            <w:tcW w:w="1116" w:type="dxa"/>
          </w:tcPr>
          <w:p w14:paraId="3605F53D" w14:textId="77777777" w:rsidR="00F724BC" w:rsidRPr="007F7E4A" w:rsidRDefault="00F724BC" w:rsidP="002A1D5F">
            <w:pPr>
              <w:spacing w:before="60" w:after="0" w:line="280" w:lineRule="atLeast"/>
              <w:jc w:val="center"/>
              <w:rPr>
                <w:sz w:val="18"/>
                <w:szCs w:val="18"/>
              </w:rPr>
            </w:pPr>
            <w:r w:rsidRPr="007F7E4A">
              <w:rPr>
                <w:sz w:val="18"/>
                <w:szCs w:val="18"/>
              </w:rPr>
              <w:t>15%</w:t>
            </w:r>
          </w:p>
        </w:tc>
        <w:tc>
          <w:tcPr>
            <w:tcW w:w="1117" w:type="dxa"/>
          </w:tcPr>
          <w:p w14:paraId="1D9DED52" w14:textId="77777777" w:rsidR="00F724BC" w:rsidRPr="007F7E4A" w:rsidRDefault="00F724BC" w:rsidP="00E321C2">
            <w:pPr>
              <w:spacing w:line="280" w:lineRule="atLeast"/>
              <w:contextualSpacing/>
              <w:rPr>
                <w:sz w:val="18"/>
                <w:szCs w:val="18"/>
              </w:rPr>
            </w:pPr>
          </w:p>
        </w:tc>
      </w:tr>
      <w:tr w:rsidR="00F724BC" w:rsidRPr="007F7E4A" w14:paraId="639F5A28" w14:textId="77777777" w:rsidTr="00BC2F0B">
        <w:tc>
          <w:tcPr>
            <w:tcW w:w="6091" w:type="dxa"/>
          </w:tcPr>
          <w:p w14:paraId="543B25AD" w14:textId="5A76FB3D" w:rsidR="00F724BC" w:rsidRPr="007F7E4A" w:rsidRDefault="00F724BC" w:rsidP="002A1D5F">
            <w:pPr>
              <w:spacing w:before="60" w:after="60" w:line="280" w:lineRule="atLeast"/>
              <w:rPr>
                <w:sz w:val="18"/>
                <w:szCs w:val="18"/>
              </w:rPr>
            </w:pPr>
            <w:r w:rsidRPr="007F7E4A">
              <w:rPr>
                <w:sz w:val="18"/>
                <w:szCs w:val="18"/>
              </w:rPr>
              <w:t>In de handleiding is op een professioneel passende wijze aandacht besteed aan juridische onzekerheid (dat de uitkomsten geen garantstelling vormen</w:t>
            </w:r>
            <w:r w:rsidR="00E321C2" w:rsidRPr="007F7E4A">
              <w:rPr>
                <w:sz w:val="18"/>
                <w:szCs w:val="18"/>
              </w:rPr>
              <w:t xml:space="preserve"> – een zogenaamde disclaimer</w:t>
            </w:r>
            <w:r w:rsidRPr="007F7E4A">
              <w:rPr>
                <w:sz w:val="18"/>
                <w:szCs w:val="18"/>
              </w:rPr>
              <w:t>).</w:t>
            </w:r>
          </w:p>
        </w:tc>
        <w:tc>
          <w:tcPr>
            <w:tcW w:w="1116" w:type="dxa"/>
          </w:tcPr>
          <w:p w14:paraId="7C2146BE" w14:textId="77777777" w:rsidR="00F724BC" w:rsidRPr="007F7E4A" w:rsidRDefault="00F724BC" w:rsidP="002A1D5F">
            <w:pPr>
              <w:spacing w:before="60" w:after="0" w:line="280" w:lineRule="atLeast"/>
              <w:jc w:val="center"/>
              <w:rPr>
                <w:sz w:val="18"/>
                <w:szCs w:val="18"/>
              </w:rPr>
            </w:pPr>
            <w:r w:rsidRPr="007F7E4A">
              <w:rPr>
                <w:sz w:val="18"/>
                <w:szCs w:val="18"/>
              </w:rPr>
              <w:t>5%</w:t>
            </w:r>
          </w:p>
        </w:tc>
        <w:tc>
          <w:tcPr>
            <w:tcW w:w="1117" w:type="dxa"/>
          </w:tcPr>
          <w:p w14:paraId="23A3F29E" w14:textId="77777777" w:rsidR="00F724BC" w:rsidRPr="007F7E4A" w:rsidRDefault="00F724BC" w:rsidP="00E321C2">
            <w:pPr>
              <w:spacing w:line="280" w:lineRule="atLeast"/>
              <w:contextualSpacing/>
              <w:rPr>
                <w:sz w:val="18"/>
                <w:szCs w:val="18"/>
              </w:rPr>
            </w:pPr>
          </w:p>
        </w:tc>
      </w:tr>
    </w:tbl>
    <w:p w14:paraId="7352AAA9" w14:textId="77777777" w:rsidR="00F724BC" w:rsidRPr="007F7E4A" w:rsidRDefault="00F724BC" w:rsidP="008E545E">
      <w:pPr>
        <w:spacing w:line="260" w:lineRule="atLeast"/>
        <w:rPr>
          <w:sz w:val="18"/>
          <w:szCs w:val="18"/>
        </w:rPr>
      </w:pPr>
    </w:p>
    <w:p w14:paraId="456A1872" w14:textId="56E1D330" w:rsidR="00F724BC" w:rsidRPr="008E545E" w:rsidRDefault="00F724BC" w:rsidP="008E545E">
      <w:pPr>
        <w:pStyle w:val="Kop1"/>
        <w:spacing w:before="0"/>
        <w:rPr>
          <w:rFonts w:ascii="Arial" w:hAnsi="Arial" w:cs="Arial"/>
          <w:b/>
          <w:color w:val="C7007D" w:themeColor="accent1"/>
          <w:sz w:val="22"/>
          <w:szCs w:val="22"/>
        </w:rPr>
      </w:pPr>
      <w:bookmarkStart w:id="5" w:name="_Toc468957283"/>
      <w:r w:rsidRPr="008E545E">
        <w:rPr>
          <w:rFonts w:ascii="Arial" w:hAnsi="Arial" w:cs="Arial"/>
          <w:b/>
          <w:color w:val="C7007D" w:themeColor="accent1"/>
          <w:sz w:val="22"/>
          <w:szCs w:val="22"/>
        </w:rPr>
        <w:t xml:space="preserve">Opdracht </w:t>
      </w:r>
      <w:r w:rsidR="0002193C" w:rsidRPr="008E545E">
        <w:rPr>
          <w:rFonts w:ascii="Arial" w:hAnsi="Arial" w:cs="Arial"/>
          <w:b/>
          <w:color w:val="C7007D" w:themeColor="accent1"/>
          <w:sz w:val="22"/>
          <w:szCs w:val="22"/>
        </w:rPr>
        <w:t>3: de offerte en het management</w:t>
      </w:r>
      <w:r w:rsidRPr="008E545E">
        <w:rPr>
          <w:rFonts w:ascii="Arial" w:hAnsi="Arial" w:cs="Arial"/>
          <w:b/>
          <w:color w:val="C7007D" w:themeColor="accent1"/>
          <w:sz w:val="22"/>
          <w:szCs w:val="22"/>
        </w:rPr>
        <w:t>informatiesysteem</w:t>
      </w:r>
      <w:bookmarkEnd w:id="5"/>
    </w:p>
    <w:p w14:paraId="12389B6B" w14:textId="77777777" w:rsidR="00F724BC" w:rsidRPr="0002193C" w:rsidRDefault="00F724BC" w:rsidP="008E545E">
      <w:pPr>
        <w:spacing w:line="260" w:lineRule="atLeast"/>
        <w:rPr>
          <w:rFonts w:cs="Arial"/>
          <w:sz w:val="18"/>
          <w:szCs w:val="18"/>
        </w:rPr>
      </w:pPr>
    </w:p>
    <w:p w14:paraId="20AF0EB9" w14:textId="795CD76D" w:rsidR="00F724BC" w:rsidRPr="0002193C" w:rsidRDefault="00F724BC" w:rsidP="0002193C">
      <w:pPr>
        <w:spacing w:line="260" w:lineRule="atLeast"/>
        <w:rPr>
          <w:rFonts w:cs="Arial"/>
          <w:sz w:val="18"/>
          <w:szCs w:val="18"/>
        </w:rPr>
      </w:pPr>
      <w:r w:rsidRPr="0002193C">
        <w:rPr>
          <w:rFonts w:cs="Arial"/>
          <w:sz w:val="18"/>
          <w:szCs w:val="18"/>
        </w:rPr>
        <w:t>Deze opdracht kan nog een vervolg krijgen in de vorm van de verslaglegging achteraf. Daarbij kan een onderscheid worden gemaakt tussen de interne en de externe verslaglegging. In deze opdrach</w:t>
      </w:r>
      <w:r w:rsidR="0002193C">
        <w:rPr>
          <w:rFonts w:cs="Arial"/>
          <w:sz w:val="18"/>
          <w:szCs w:val="18"/>
        </w:rPr>
        <w:t>t ontwikkelen we een management</w:t>
      </w:r>
      <w:r w:rsidRPr="0002193C">
        <w:rPr>
          <w:rFonts w:cs="Arial"/>
          <w:sz w:val="18"/>
          <w:szCs w:val="18"/>
        </w:rPr>
        <w:t>informatiesysteem en een jaarrekening. In de</w:t>
      </w:r>
      <w:r w:rsidR="0002193C">
        <w:rPr>
          <w:rFonts w:cs="Arial"/>
          <w:sz w:val="18"/>
          <w:szCs w:val="18"/>
        </w:rPr>
        <w:t xml:space="preserve"> opdracht rondom het management</w:t>
      </w:r>
      <w:r w:rsidRPr="0002193C">
        <w:rPr>
          <w:rFonts w:cs="Arial"/>
          <w:sz w:val="18"/>
          <w:szCs w:val="18"/>
        </w:rPr>
        <w:t>informatiesysteem moet de leerling eerst een offerte opstellen aan de klant en vervolgens moet hij dat wat binnen de offerte wor</w:t>
      </w:r>
      <w:r w:rsidR="0002193C">
        <w:rPr>
          <w:rFonts w:cs="Arial"/>
          <w:sz w:val="18"/>
          <w:szCs w:val="18"/>
        </w:rPr>
        <w:t>dt beloofd daadwerkelijk maken -</w:t>
      </w:r>
      <w:r w:rsidRPr="0002193C">
        <w:rPr>
          <w:rFonts w:cs="Arial"/>
          <w:sz w:val="18"/>
          <w:szCs w:val="18"/>
        </w:rPr>
        <w:t xml:space="preserve"> eventueel weer inclusief de handleiding.</w:t>
      </w:r>
    </w:p>
    <w:p w14:paraId="76D4812E" w14:textId="77777777" w:rsidR="00F724BC" w:rsidRPr="0002193C" w:rsidRDefault="00F724BC" w:rsidP="0002193C">
      <w:pPr>
        <w:spacing w:line="260" w:lineRule="atLeast"/>
        <w:rPr>
          <w:rFonts w:cs="Arial"/>
          <w:sz w:val="18"/>
          <w:szCs w:val="18"/>
        </w:rPr>
      </w:pPr>
    </w:p>
    <w:p w14:paraId="516CC7D5" w14:textId="64BD3F4D" w:rsidR="00F724BC" w:rsidRPr="0002193C" w:rsidRDefault="00F724BC" w:rsidP="0002193C">
      <w:pPr>
        <w:spacing w:line="260" w:lineRule="atLeast"/>
        <w:rPr>
          <w:rFonts w:cs="Arial"/>
          <w:sz w:val="18"/>
          <w:szCs w:val="18"/>
        </w:rPr>
      </w:pPr>
      <w:r w:rsidRPr="0002193C">
        <w:rPr>
          <w:rFonts w:cs="Arial"/>
          <w:sz w:val="18"/>
          <w:szCs w:val="18"/>
        </w:rPr>
        <w:t>D</w:t>
      </w:r>
      <w:r w:rsidR="0002193C">
        <w:rPr>
          <w:rFonts w:cs="Arial"/>
          <w:sz w:val="18"/>
          <w:szCs w:val="18"/>
        </w:rPr>
        <w:t>e offerte rondom een management</w:t>
      </w:r>
      <w:r w:rsidRPr="0002193C">
        <w:rPr>
          <w:rFonts w:cs="Arial"/>
          <w:sz w:val="18"/>
          <w:szCs w:val="18"/>
        </w:rPr>
        <w:t>informatiesysteem. In deze opdracht zullen leerlingen eerst moeten uitzoeken hoe een offerte in elkaar zit. Ongetwijfeld zal een offerte in de huiselijke sfeer te vinden zijn. Het is daarbij goed om met de leerlingen de stappen te bespreken die voorafgaan aan de offerte. Er is het eerste contact, er volgt na het inplannen van de afspraak een eerste gesprek waarin de klantbehoefte wordt verkend en waar vervolgens hetzij ter plaatse, hetzij op een later tijdstip een offerte uitrolt. In deze offerte is ook duidelijk omschreven wat de klantbehoefte was en hoe via uitvoering van de opdracht rondom de offerte deze wordt opgelost.</w:t>
      </w:r>
    </w:p>
    <w:p w14:paraId="553B159D" w14:textId="77777777" w:rsidR="00F724BC" w:rsidRPr="0002193C" w:rsidRDefault="00F724BC" w:rsidP="007E3F00">
      <w:pPr>
        <w:spacing w:line="260" w:lineRule="atLeast"/>
        <w:rPr>
          <w:rFonts w:cs="Arial"/>
          <w:sz w:val="18"/>
          <w:szCs w:val="18"/>
        </w:rPr>
      </w:pPr>
    </w:p>
    <w:p w14:paraId="56B8FCB4" w14:textId="77777777" w:rsidR="00F724BC" w:rsidRPr="003113BA" w:rsidRDefault="00F724BC" w:rsidP="007E3F00">
      <w:pPr>
        <w:pStyle w:val="Kop2"/>
        <w:spacing w:before="0"/>
        <w:rPr>
          <w:rFonts w:ascii="Arial" w:hAnsi="Arial" w:cs="Arial"/>
          <w:b/>
          <w:color w:val="C7007D" w:themeColor="accent1"/>
          <w:sz w:val="20"/>
          <w:szCs w:val="20"/>
        </w:rPr>
      </w:pPr>
      <w:bookmarkStart w:id="6" w:name="_Toc468957284"/>
      <w:r w:rsidRPr="003113BA">
        <w:rPr>
          <w:rFonts w:ascii="Arial" w:hAnsi="Arial" w:cs="Arial"/>
          <w:b/>
          <w:color w:val="C7007D" w:themeColor="accent1"/>
          <w:sz w:val="20"/>
          <w:szCs w:val="20"/>
        </w:rPr>
        <w:t>Inhoudelijk: F2 'Kosten- en winstvraagstukken en beheermaatregelen’</w:t>
      </w:r>
      <w:bookmarkEnd w:id="6"/>
      <w:r w:rsidRPr="003113BA">
        <w:rPr>
          <w:rFonts w:ascii="Arial" w:hAnsi="Arial" w:cs="Arial"/>
          <w:b/>
          <w:color w:val="C7007D" w:themeColor="accent1"/>
          <w:sz w:val="20"/>
          <w:szCs w:val="20"/>
        </w:rPr>
        <w:t xml:space="preserve"> </w:t>
      </w:r>
    </w:p>
    <w:p w14:paraId="11C368F9" w14:textId="793B43BA" w:rsidR="00F724BC" w:rsidRPr="0002193C" w:rsidRDefault="00F724BC" w:rsidP="0002193C">
      <w:pPr>
        <w:spacing w:line="260" w:lineRule="atLeast"/>
        <w:rPr>
          <w:rFonts w:cs="Arial"/>
          <w:sz w:val="18"/>
          <w:szCs w:val="18"/>
        </w:rPr>
      </w:pPr>
      <w:r w:rsidRPr="0002193C">
        <w:rPr>
          <w:rFonts w:cs="Arial"/>
          <w:sz w:val="18"/>
          <w:szCs w:val="18"/>
        </w:rPr>
        <w:t>Als we weer kijken naar de zonnepanelen, dan zou een dergelijke wens natuurlijk ook op een simpele film kunnen worden opgenomen, waarbij de klant dus vertelt wat hij fijn zou vinden om te weten. Het is echter g</w:t>
      </w:r>
      <w:r w:rsidR="0002193C">
        <w:rPr>
          <w:rFonts w:cs="Arial"/>
          <w:sz w:val="18"/>
          <w:szCs w:val="18"/>
        </w:rPr>
        <w:t>oed dat de leerlingen zich hier</w:t>
      </w:r>
      <w:r w:rsidRPr="0002193C">
        <w:rPr>
          <w:rFonts w:cs="Arial"/>
          <w:sz w:val="18"/>
          <w:szCs w:val="18"/>
        </w:rPr>
        <w:t>van tevoren ook in verdiepen. Daarbij komt ook een ander belangrijk punt: de klant wil niet alleen weten hoeveel hij via het systeem aan energie opwekt, hij zal ongetwijfeld ook willen weten hoe</w:t>
      </w:r>
      <w:r w:rsidR="0002193C">
        <w:rPr>
          <w:rFonts w:cs="Arial"/>
          <w:sz w:val="18"/>
          <w:szCs w:val="18"/>
        </w:rPr>
        <w:t xml:space="preserve"> zijn gebruik zich ontwikkelt -</w:t>
      </w:r>
      <w:r w:rsidRPr="0002193C">
        <w:rPr>
          <w:rFonts w:cs="Arial"/>
          <w:sz w:val="18"/>
          <w:szCs w:val="18"/>
        </w:rPr>
        <w:t xml:space="preserve"> en of daar ook mogelijk op te besparen valt of niet. Er zouden hier dan ook tips op gegeven kunnen worden. </w:t>
      </w:r>
    </w:p>
    <w:p w14:paraId="109EDB4C" w14:textId="77777777" w:rsidR="00F724BC" w:rsidRPr="0002193C" w:rsidRDefault="00F724BC" w:rsidP="0002193C">
      <w:pPr>
        <w:spacing w:line="260" w:lineRule="atLeast"/>
        <w:rPr>
          <w:rFonts w:cs="Arial"/>
          <w:sz w:val="18"/>
          <w:szCs w:val="18"/>
        </w:rPr>
      </w:pPr>
    </w:p>
    <w:p w14:paraId="394FA6FC" w14:textId="2C3FB1B5" w:rsidR="00F724BC" w:rsidRPr="00D23AFE" w:rsidRDefault="0002193C" w:rsidP="0002193C">
      <w:pPr>
        <w:spacing w:line="260" w:lineRule="atLeast"/>
        <w:rPr>
          <w:rFonts w:cs="Arial"/>
          <w:b/>
          <w:color w:val="C7007D" w:themeColor="accent1"/>
          <w:sz w:val="18"/>
          <w:szCs w:val="18"/>
        </w:rPr>
      </w:pPr>
      <w:r w:rsidRPr="00D23AFE">
        <w:rPr>
          <w:rFonts w:cs="Arial"/>
          <w:b/>
          <w:color w:val="C7007D" w:themeColor="accent1"/>
          <w:sz w:val="18"/>
          <w:szCs w:val="18"/>
        </w:rPr>
        <w:t>De opdracht</w:t>
      </w:r>
    </w:p>
    <w:p w14:paraId="3FC5EA1D" w14:textId="77777777" w:rsidR="00F724BC" w:rsidRPr="0002193C" w:rsidRDefault="00F724BC" w:rsidP="0002193C">
      <w:pPr>
        <w:spacing w:line="260" w:lineRule="atLeast"/>
        <w:rPr>
          <w:rFonts w:cs="Arial"/>
          <w:sz w:val="18"/>
          <w:szCs w:val="18"/>
        </w:rPr>
      </w:pPr>
      <w:r w:rsidRPr="0002193C">
        <w:rPr>
          <w:rFonts w:cs="Arial"/>
          <w:sz w:val="18"/>
          <w:szCs w:val="18"/>
        </w:rPr>
        <w:t>Schrijf een officiële offerte, die bestaat uit een begeleidende brief plus een prijsopgave van de werkzaamheden. Verwijs in deze brief naar algemene voorwaarden die je rondom een dergelijke offerte hebt kunnen vinden en die je hebt samengevat tot een aantal categorieën met daarin een korte beschrijving wat daarbij de voorwaarden zijn.</w:t>
      </w:r>
    </w:p>
    <w:p w14:paraId="700EDAA9" w14:textId="77777777" w:rsidR="0002193C" w:rsidRDefault="0002193C" w:rsidP="0002193C">
      <w:pPr>
        <w:spacing w:line="260" w:lineRule="atLeast"/>
        <w:rPr>
          <w:rFonts w:cs="Arial"/>
          <w:sz w:val="18"/>
          <w:szCs w:val="18"/>
        </w:rPr>
        <w:sectPr w:rsidR="0002193C" w:rsidSect="005D1A61">
          <w:endnotePr>
            <w:numFmt w:val="decimal"/>
          </w:endnotePr>
          <w:pgSz w:w="11907" w:h="16840" w:code="9"/>
          <w:pgMar w:top="2268" w:right="1418" w:bottom="1814" w:left="2155" w:header="709" w:footer="913" w:gutter="0"/>
          <w:cols w:space="709"/>
          <w:docGrid w:linePitch="258"/>
        </w:sectPr>
      </w:pPr>
    </w:p>
    <w:p w14:paraId="42326C77" w14:textId="6CD2E986" w:rsidR="00F724BC" w:rsidRPr="00711D9E" w:rsidRDefault="00F724BC" w:rsidP="00711D9E">
      <w:pPr>
        <w:pStyle w:val="Kop2"/>
        <w:rPr>
          <w:rFonts w:ascii="Arial" w:hAnsi="Arial" w:cs="Arial"/>
          <w:b/>
          <w:color w:val="C7007D" w:themeColor="accent1"/>
          <w:sz w:val="20"/>
          <w:szCs w:val="20"/>
        </w:rPr>
      </w:pPr>
      <w:bookmarkStart w:id="7" w:name="_Toc468957285"/>
      <w:r w:rsidRPr="00711D9E">
        <w:rPr>
          <w:rFonts w:ascii="Arial" w:hAnsi="Arial" w:cs="Arial"/>
          <w:b/>
          <w:color w:val="C7007D" w:themeColor="accent1"/>
          <w:sz w:val="20"/>
          <w:szCs w:val="20"/>
        </w:rPr>
        <w:lastRenderedPageBreak/>
        <w:t>Beoordelingsmodel 'offerte'</w:t>
      </w:r>
      <w:bookmarkEnd w:id="7"/>
    </w:p>
    <w:p w14:paraId="7255ACB1" w14:textId="77777777" w:rsidR="00BC2F0B" w:rsidRPr="00BC2F0B" w:rsidRDefault="00BC2F0B" w:rsidP="00BC2F0B">
      <w:pPr>
        <w:rPr>
          <w:b/>
          <w:color w:val="C7007D" w:themeColor="accent1"/>
        </w:rPr>
      </w:pPr>
    </w:p>
    <w:tbl>
      <w:tblPr>
        <w:tblStyle w:val="Tabelraster"/>
        <w:tblW w:w="0" w:type="auto"/>
        <w:tblLook w:val="04A0" w:firstRow="1" w:lastRow="0" w:firstColumn="1" w:lastColumn="0" w:noHBand="0" w:noVBand="1"/>
      </w:tblPr>
      <w:tblGrid>
        <w:gridCol w:w="6091"/>
        <w:gridCol w:w="1116"/>
        <w:gridCol w:w="1117"/>
      </w:tblGrid>
      <w:tr w:rsidR="00F724BC" w:rsidRPr="007F7E4A" w14:paraId="3C5F1320" w14:textId="77777777" w:rsidTr="00BC2F0B">
        <w:tc>
          <w:tcPr>
            <w:tcW w:w="6091" w:type="dxa"/>
          </w:tcPr>
          <w:p w14:paraId="47D00240" w14:textId="24CAC3D8" w:rsidR="00F724BC" w:rsidRPr="007F7E4A" w:rsidRDefault="003113BA" w:rsidP="003113BA">
            <w:pPr>
              <w:spacing w:before="60" w:after="0" w:line="280" w:lineRule="atLeast"/>
              <w:rPr>
                <w:i/>
                <w:sz w:val="18"/>
                <w:szCs w:val="18"/>
              </w:rPr>
            </w:pPr>
            <w:r>
              <w:rPr>
                <w:i/>
                <w:sz w:val="18"/>
                <w:szCs w:val="18"/>
              </w:rPr>
              <w:t>O</w:t>
            </w:r>
            <w:r w:rsidR="00F724BC" w:rsidRPr="007F7E4A">
              <w:rPr>
                <w:i/>
                <w:sz w:val="18"/>
                <w:szCs w:val="18"/>
              </w:rPr>
              <w:t>fferte</w:t>
            </w:r>
          </w:p>
        </w:tc>
        <w:tc>
          <w:tcPr>
            <w:tcW w:w="1116" w:type="dxa"/>
          </w:tcPr>
          <w:p w14:paraId="11F32240" w14:textId="77777777" w:rsidR="00F724BC" w:rsidRPr="007F7E4A" w:rsidRDefault="00F724BC" w:rsidP="00286B10">
            <w:pPr>
              <w:spacing w:before="60" w:after="0" w:line="280" w:lineRule="atLeast"/>
              <w:rPr>
                <w:sz w:val="18"/>
                <w:szCs w:val="18"/>
              </w:rPr>
            </w:pPr>
            <w:r w:rsidRPr="007F7E4A">
              <w:rPr>
                <w:sz w:val="18"/>
                <w:szCs w:val="18"/>
              </w:rPr>
              <w:t>Gewicht</w:t>
            </w:r>
          </w:p>
        </w:tc>
        <w:tc>
          <w:tcPr>
            <w:tcW w:w="1117" w:type="dxa"/>
          </w:tcPr>
          <w:p w14:paraId="39458DD6" w14:textId="22E05ACA" w:rsidR="00F724BC" w:rsidRPr="007F7E4A" w:rsidRDefault="00F724BC" w:rsidP="00BC2F0B">
            <w:pPr>
              <w:spacing w:before="60" w:after="60" w:line="280" w:lineRule="atLeast"/>
              <w:ind w:left="-57" w:right="-57"/>
              <w:rPr>
                <w:sz w:val="18"/>
                <w:szCs w:val="18"/>
              </w:rPr>
            </w:pPr>
            <w:r w:rsidRPr="007F7E4A">
              <w:rPr>
                <w:sz w:val="18"/>
                <w:szCs w:val="18"/>
              </w:rPr>
              <w:t>Oordeel</w:t>
            </w:r>
            <w:r w:rsidR="00286B10">
              <w:rPr>
                <w:sz w:val="18"/>
                <w:szCs w:val="18"/>
              </w:rPr>
              <w:br/>
            </w:r>
            <w:r w:rsidRPr="007F7E4A">
              <w:rPr>
                <w:sz w:val="18"/>
                <w:szCs w:val="18"/>
              </w:rPr>
              <w:t>m / v</w:t>
            </w:r>
            <w:r w:rsidR="00BC2F0B">
              <w:rPr>
                <w:sz w:val="18"/>
                <w:szCs w:val="18"/>
              </w:rPr>
              <w:t xml:space="preserve"> </w:t>
            </w:r>
            <w:r w:rsidRPr="007F7E4A">
              <w:rPr>
                <w:sz w:val="18"/>
                <w:szCs w:val="18"/>
              </w:rPr>
              <w:t>/ g / zg</w:t>
            </w:r>
          </w:p>
        </w:tc>
      </w:tr>
      <w:tr w:rsidR="00F724BC" w:rsidRPr="007F7E4A" w14:paraId="7E751A5D" w14:textId="77777777" w:rsidTr="00BC2F0B">
        <w:tc>
          <w:tcPr>
            <w:tcW w:w="6091" w:type="dxa"/>
          </w:tcPr>
          <w:p w14:paraId="266D77F0" w14:textId="77777777" w:rsidR="00F724BC" w:rsidRPr="007F7E4A" w:rsidRDefault="00F724BC" w:rsidP="00286B10">
            <w:pPr>
              <w:spacing w:before="60" w:after="60" w:line="260" w:lineRule="atLeast"/>
              <w:rPr>
                <w:sz w:val="18"/>
                <w:szCs w:val="18"/>
              </w:rPr>
            </w:pPr>
            <w:r w:rsidRPr="007F7E4A">
              <w:rPr>
                <w:sz w:val="18"/>
                <w:szCs w:val="18"/>
              </w:rPr>
              <w:t>De leerling heeft in de brief helder opgeschreven wat het management informatiesysteem aan verschillende informatie kan bepalen.</w:t>
            </w:r>
          </w:p>
        </w:tc>
        <w:tc>
          <w:tcPr>
            <w:tcW w:w="1116" w:type="dxa"/>
          </w:tcPr>
          <w:p w14:paraId="509EE656" w14:textId="77777777" w:rsidR="00F724BC" w:rsidRPr="007F7E4A" w:rsidRDefault="00F724BC" w:rsidP="00286B10">
            <w:pPr>
              <w:spacing w:before="60" w:after="0" w:line="260" w:lineRule="atLeast"/>
              <w:jc w:val="center"/>
              <w:rPr>
                <w:sz w:val="18"/>
                <w:szCs w:val="18"/>
              </w:rPr>
            </w:pPr>
            <w:r w:rsidRPr="007F7E4A">
              <w:rPr>
                <w:sz w:val="18"/>
                <w:szCs w:val="18"/>
              </w:rPr>
              <w:t>10%</w:t>
            </w:r>
          </w:p>
        </w:tc>
        <w:tc>
          <w:tcPr>
            <w:tcW w:w="1117" w:type="dxa"/>
          </w:tcPr>
          <w:p w14:paraId="7AF75B43" w14:textId="77777777" w:rsidR="00F724BC" w:rsidRPr="007F7E4A" w:rsidRDefault="00F724BC" w:rsidP="00286B10">
            <w:pPr>
              <w:spacing w:after="0" w:line="280" w:lineRule="atLeast"/>
              <w:contextualSpacing/>
              <w:rPr>
                <w:sz w:val="18"/>
                <w:szCs w:val="18"/>
              </w:rPr>
            </w:pPr>
          </w:p>
        </w:tc>
      </w:tr>
      <w:tr w:rsidR="00F724BC" w:rsidRPr="007F7E4A" w14:paraId="37E04168" w14:textId="77777777" w:rsidTr="00BC2F0B">
        <w:tc>
          <w:tcPr>
            <w:tcW w:w="6091" w:type="dxa"/>
          </w:tcPr>
          <w:p w14:paraId="6D8159E5" w14:textId="77777777" w:rsidR="00F724BC" w:rsidRPr="007F7E4A" w:rsidRDefault="00F724BC" w:rsidP="00286B10">
            <w:pPr>
              <w:spacing w:before="60" w:after="60" w:line="260" w:lineRule="atLeast"/>
              <w:rPr>
                <w:sz w:val="18"/>
                <w:szCs w:val="18"/>
              </w:rPr>
            </w:pPr>
            <w:r w:rsidRPr="007F7E4A">
              <w:rPr>
                <w:sz w:val="18"/>
                <w:szCs w:val="18"/>
              </w:rPr>
              <w:t>De leerling heeft in de brief kort en bondig geschreven waarom deze verschillende informatie voor de klant relevant is.</w:t>
            </w:r>
          </w:p>
        </w:tc>
        <w:tc>
          <w:tcPr>
            <w:tcW w:w="1116" w:type="dxa"/>
          </w:tcPr>
          <w:p w14:paraId="166286A1" w14:textId="77777777" w:rsidR="00F724BC" w:rsidRPr="007F7E4A" w:rsidRDefault="00F724BC" w:rsidP="00286B10">
            <w:pPr>
              <w:spacing w:before="60" w:after="0" w:line="260" w:lineRule="atLeast"/>
              <w:jc w:val="center"/>
              <w:rPr>
                <w:sz w:val="18"/>
                <w:szCs w:val="18"/>
              </w:rPr>
            </w:pPr>
            <w:r w:rsidRPr="007F7E4A">
              <w:rPr>
                <w:sz w:val="18"/>
                <w:szCs w:val="18"/>
              </w:rPr>
              <w:t>10%</w:t>
            </w:r>
          </w:p>
        </w:tc>
        <w:tc>
          <w:tcPr>
            <w:tcW w:w="1117" w:type="dxa"/>
          </w:tcPr>
          <w:p w14:paraId="5CD37945" w14:textId="77777777" w:rsidR="00F724BC" w:rsidRPr="007F7E4A" w:rsidRDefault="00F724BC" w:rsidP="00286B10">
            <w:pPr>
              <w:spacing w:after="0" w:line="280" w:lineRule="atLeast"/>
              <w:contextualSpacing/>
              <w:rPr>
                <w:sz w:val="18"/>
                <w:szCs w:val="18"/>
              </w:rPr>
            </w:pPr>
          </w:p>
        </w:tc>
      </w:tr>
      <w:tr w:rsidR="00F724BC" w:rsidRPr="007F7E4A" w14:paraId="5F285986" w14:textId="77777777" w:rsidTr="00BC2F0B">
        <w:tc>
          <w:tcPr>
            <w:tcW w:w="6091" w:type="dxa"/>
          </w:tcPr>
          <w:p w14:paraId="3139F77E" w14:textId="77777777" w:rsidR="00F724BC" w:rsidRPr="007F7E4A" w:rsidRDefault="00F724BC" w:rsidP="00286B10">
            <w:pPr>
              <w:spacing w:before="60" w:after="60" w:line="260" w:lineRule="atLeast"/>
              <w:rPr>
                <w:sz w:val="18"/>
                <w:szCs w:val="18"/>
              </w:rPr>
            </w:pPr>
            <w:r w:rsidRPr="007F7E4A">
              <w:rPr>
                <w:sz w:val="18"/>
                <w:szCs w:val="18"/>
              </w:rPr>
              <w:t>De leerling heeft in de brief aangegeven wat voor input de klant zelf in het systeem moet invoeren om het systeem te laten werken.</w:t>
            </w:r>
          </w:p>
        </w:tc>
        <w:tc>
          <w:tcPr>
            <w:tcW w:w="1116" w:type="dxa"/>
          </w:tcPr>
          <w:p w14:paraId="17D865E8" w14:textId="77777777" w:rsidR="00F724BC" w:rsidRPr="007F7E4A" w:rsidRDefault="00F724BC" w:rsidP="00286B10">
            <w:pPr>
              <w:spacing w:before="60" w:after="0" w:line="260" w:lineRule="atLeast"/>
              <w:jc w:val="center"/>
              <w:rPr>
                <w:sz w:val="18"/>
                <w:szCs w:val="18"/>
              </w:rPr>
            </w:pPr>
            <w:r w:rsidRPr="007F7E4A">
              <w:rPr>
                <w:sz w:val="18"/>
                <w:szCs w:val="18"/>
              </w:rPr>
              <w:t>5%</w:t>
            </w:r>
          </w:p>
        </w:tc>
        <w:tc>
          <w:tcPr>
            <w:tcW w:w="1117" w:type="dxa"/>
          </w:tcPr>
          <w:p w14:paraId="63CA338B" w14:textId="77777777" w:rsidR="00F724BC" w:rsidRPr="007F7E4A" w:rsidRDefault="00F724BC" w:rsidP="00286B10">
            <w:pPr>
              <w:spacing w:after="0" w:line="280" w:lineRule="atLeast"/>
              <w:contextualSpacing/>
              <w:rPr>
                <w:sz w:val="18"/>
                <w:szCs w:val="18"/>
              </w:rPr>
            </w:pPr>
          </w:p>
        </w:tc>
      </w:tr>
      <w:tr w:rsidR="00F724BC" w:rsidRPr="007F7E4A" w14:paraId="1D50394B" w14:textId="77777777" w:rsidTr="00BC2F0B">
        <w:tc>
          <w:tcPr>
            <w:tcW w:w="6091" w:type="dxa"/>
          </w:tcPr>
          <w:p w14:paraId="29FF5774" w14:textId="77777777" w:rsidR="00F724BC" w:rsidRPr="007F7E4A" w:rsidRDefault="00F724BC" w:rsidP="003C7881">
            <w:pPr>
              <w:spacing w:before="60" w:after="60" w:line="260" w:lineRule="atLeast"/>
              <w:rPr>
                <w:sz w:val="18"/>
                <w:szCs w:val="18"/>
              </w:rPr>
            </w:pPr>
            <w:r w:rsidRPr="007F7E4A">
              <w:rPr>
                <w:sz w:val="18"/>
                <w:szCs w:val="18"/>
              </w:rPr>
              <w:t xml:space="preserve">De leerling heeft de offerte professioneel en uitnodigend opgesteld </w:t>
            </w:r>
          </w:p>
          <w:p w14:paraId="527EC837" w14:textId="33D0A255" w:rsidR="00F724BC" w:rsidRPr="00286B10" w:rsidRDefault="00F724BC" w:rsidP="003C7881">
            <w:pPr>
              <w:pStyle w:val="Lijstalinea"/>
              <w:numPr>
                <w:ilvl w:val="0"/>
                <w:numId w:val="3"/>
              </w:numPr>
              <w:spacing w:before="60" w:after="60" w:line="260" w:lineRule="atLeast"/>
              <w:ind w:left="227" w:hanging="227"/>
              <w:contextualSpacing w:val="0"/>
              <w:rPr>
                <w:sz w:val="18"/>
                <w:szCs w:val="18"/>
              </w:rPr>
            </w:pPr>
            <w:r w:rsidRPr="00286B10">
              <w:rPr>
                <w:rFonts w:ascii="Arial" w:hAnsi="Arial" w:cs="Arial"/>
                <w:sz w:val="18"/>
                <w:szCs w:val="18"/>
              </w:rPr>
              <w:t>waarbij tevens aandacht is besteed aan het vervolgproces</w:t>
            </w:r>
            <w:r w:rsidRPr="00286B10">
              <w:rPr>
                <w:sz w:val="18"/>
                <w:szCs w:val="18"/>
              </w:rPr>
              <w:t>.</w:t>
            </w:r>
          </w:p>
        </w:tc>
        <w:tc>
          <w:tcPr>
            <w:tcW w:w="1116" w:type="dxa"/>
          </w:tcPr>
          <w:p w14:paraId="64D3CB22" w14:textId="77777777" w:rsidR="00F724BC" w:rsidRPr="007F7E4A" w:rsidRDefault="00F724BC" w:rsidP="003C7881">
            <w:pPr>
              <w:spacing w:before="60" w:after="60" w:line="260" w:lineRule="atLeast"/>
              <w:jc w:val="center"/>
              <w:rPr>
                <w:sz w:val="18"/>
                <w:szCs w:val="18"/>
              </w:rPr>
            </w:pPr>
            <w:r w:rsidRPr="007F7E4A">
              <w:rPr>
                <w:sz w:val="18"/>
                <w:szCs w:val="18"/>
              </w:rPr>
              <w:t>10%</w:t>
            </w:r>
          </w:p>
          <w:p w14:paraId="20455952" w14:textId="4587BB1F" w:rsidR="00F724BC" w:rsidRPr="007F7E4A" w:rsidRDefault="00F724BC" w:rsidP="003C7881">
            <w:pPr>
              <w:spacing w:before="60" w:after="60" w:line="260" w:lineRule="atLeast"/>
              <w:contextualSpacing/>
              <w:jc w:val="center"/>
              <w:rPr>
                <w:sz w:val="18"/>
                <w:szCs w:val="18"/>
              </w:rPr>
            </w:pPr>
            <w:r w:rsidRPr="007F7E4A">
              <w:rPr>
                <w:sz w:val="18"/>
                <w:szCs w:val="18"/>
              </w:rPr>
              <w:t>5%</w:t>
            </w:r>
          </w:p>
        </w:tc>
        <w:tc>
          <w:tcPr>
            <w:tcW w:w="1117" w:type="dxa"/>
          </w:tcPr>
          <w:p w14:paraId="1F806FDD" w14:textId="77777777" w:rsidR="00F724BC" w:rsidRPr="007F7E4A" w:rsidRDefault="00F724BC" w:rsidP="00286B10">
            <w:pPr>
              <w:spacing w:after="0" w:line="280" w:lineRule="atLeast"/>
              <w:contextualSpacing/>
              <w:rPr>
                <w:sz w:val="18"/>
                <w:szCs w:val="18"/>
              </w:rPr>
            </w:pPr>
          </w:p>
        </w:tc>
      </w:tr>
      <w:tr w:rsidR="00F724BC" w:rsidRPr="007F7E4A" w14:paraId="27934A01" w14:textId="77777777" w:rsidTr="00BC2F0B">
        <w:tc>
          <w:tcPr>
            <w:tcW w:w="6091" w:type="dxa"/>
          </w:tcPr>
          <w:p w14:paraId="29B2BB14" w14:textId="77777777" w:rsidR="00F724BC" w:rsidRPr="007F7E4A" w:rsidRDefault="00F724BC" w:rsidP="00286B10">
            <w:pPr>
              <w:spacing w:before="60" w:after="60" w:line="280" w:lineRule="atLeast"/>
              <w:rPr>
                <w:sz w:val="18"/>
                <w:szCs w:val="18"/>
              </w:rPr>
            </w:pPr>
            <w:r w:rsidRPr="007F7E4A">
              <w:rPr>
                <w:sz w:val="18"/>
                <w:szCs w:val="18"/>
              </w:rPr>
              <w:t>De leerling heeft apart een bijlage rondom de totstandkoming van de prijs opgenomen, waarbij het voor de klant helder is hoe de uiteindelijk totaal uitgave tot stand is gekomen.</w:t>
            </w:r>
          </w:p>
        </w:tc>
        <w:tc>
          <w:tcPr>
            <w:tcW w:w="1116" w:type="dxa"/>
          </w:tcPr>
          <w:p w14:paraId="48BFB705" w14:textId="77777777" w:rsidR="00F724BC" w:rsidRPr="007F7E4A" w:rsidRDefault="00F724BC" w:rsidP="00286B10">
            <w:pPr>
              <w:spacing w:before="60" w:after="0" w:line="260" w:lineRule="atLeast"/>
              <w:jc w:val="center"/>
              <w:rPr>
                <w:sz w:val="18"/>
                <w:szCs w:val="18"/>
              </w:rPr>
            </w:pPr>
            <w:r w:rsidRPr="007F7E4A">
              <w:rPr>
                <w:sz w:val="18"/>
                <w:szCs w:val="18"/>
              </w:rPr>
              <w:t>10%</w:t>
            </w:r>
          </w:p>
        </w:tc>
        <w:tc>
          <w:tcPr>
            <w:tcW w:w="1117" w:type="dxa"/>
          </w:tcPr>
          <w:p w14:paraId="7DDD22F7" w14:textId="77777777" w:rsidR="00F724BC" w:rsidRPr="007F7E4A" w:rsidRDefault="00F724BC" w:rsidP="00286B10">
            <w:pPr>
              <w:spacing w:after="0" w:line="280" w:lineRule="atLeast"/>
              <w:contextualSpacing/>
              <w:rPr>
                <w:sz w:val="18"/>
                <w:szCs w:val="18"/>
              </w:rPr>
            </w:pPr>
          </w:p>
        </w:tc>
      </w:tr>
      <w:tr w:rsidR="00F724BC" w:rsidRPr="007F7E4A" w14:paraId="77FBAFDE" w14:textId="77777777" w:rsidTr="00BC2F0B">
        <w:tc>
          <w:tcPr>
            <w:tcW w:w="6091" w:type="dxa"/>
          </w:tcPr>
          <w:p w14:paraId="588ACDF8" w14:textId="49D25727" w:rsidR="00F724BC" w:rsidRPr="007F7E4A" w:rsidRDefault="00286B10" w:rsidP="00286B10">
            <w:pPr>
              <w:spacing w:before="60" w:after="60" w:line="260" w:lineRule="atLeast"/>
              <w:rPr>
                <w:i/>
                <w:sz w:val="18"/>
                <w:szCs w:val="18"/>
              </w:rPr>
            </w:pPr>
            <w:r>
              <w:rPr>
                <w:i/>
                <w:sz w:val="18"/>
                <w:szCs w:val="18"/>
              </w:rPr>
              <w:t>management</w:t>
            </w:r>
            <w:r w:rsidR="00F724BC" w:rsidRPr="007F7E4A">
              <w:rPr>
                <w:i/>
                <w:sz w:val="18"/>
                <w:szCs w:val="18"/>
              </w:rPr>
              <w:t>informatiesysteem</w:t>
            </w:r>
          </w:p>
        </w:tc>
        <w:tc>
          <w:tcPr>
            <w:tcW w:w="1116" w:type="dxa"/>
          </w:tcPr>
          <w:p w14:paraId="600C997B" w14:textId="77777777" w:rsidR="00F724BC" w:rsidRPr="007F7E4A" w:rsidRDefault="00F724BC" w:rsidP="00286B10">
            <w:pPr>
              <w:spacing w:before="60" w:after="0" w:line="260" w:lineRule="atLeast"/>
              <w:jc w:val="center"/>
              <w:rPr>
                <w:sz w:val="18"/>
                <w:szCs w:val="18"/>
              </w:rPr>
            </w:pPr>
          </w:p>
        </w:tc>
        <w:tc>
          <w:tcPr>
            <w:tcW w:w="1117" w:type="dxa"/>
          </w:tcPr>
          <w:p w14:paraId="5E68DD39" w14:textId="77777777" w:rsidR="00F724BC" w:rsidRPr="007F7E4A" w:rsidRDefault="00F724BC" w:rsidP="00286B10">
            <w:pPr>
              <w:spacing w:after="0" w:line="280" w:lineRule="atLeast"/>
              <w:contextualSpacing/>
              <w:rPr>
                <w:sz w:val="18"/>
                <w:szCs w:val="18"/>
              </w:rPr>
            </w:pPr>
          </w:p>
        </w:tc>
      </w:tr>
      <w:tr w:rsidR="00F724BC" w:rsidRPr="007F7E4A" w14:paraId="2AE0D053" w14:textId="77777777" w:rsidTr="00BC2F0B">
        <w:tc>
          <w:tcPr>
            <w:tcW w:w="6091" w:type="dxa"/>
          </w:tcPr>
          <w:p w14:paraId="0D96C187" w14:textId="1412D721" w:rsidR="00F724BC" w:rsidRPr="007F7E4A" w:rsidRDefault="00F724BC" w:rsidP="00286B10">
            <w:pPr>
              <w:spacing w:before="60" w:after="60" w:line="260" w:lineRule="atLeast"/>
              <w:rPr>
                <w:sz w:val="18"/>
                <w:szCs w:val="18"/>
              </w:rPr>
            </w:pPr>
            <w:r w:rsidRPr="007F7E4A">
              <w:rPr>
                <w:sz w:val="18"/>
                <w:szCs w:val="18"/>
              </w:rPr>
              <w:t xml:space="preserve">De leerling heeft binnen het Excel-model op een juiste wijze een </w:t>
            </w:r>
            <w:r w:rsidR="00E321C2" w:rsidRPr="007F7E4A">
              <w:rPr>
                <w:sz w:val="18"/>
                <w:szCs w:val="18"/>
              </w:rPr>
              <w:t>werk</w:t>
            </w:r>
            <w:r w:rsidRPr="007F7E4A">
              <w:rPr>
                <w:sz w:val="18"/>
                <w:szCs w:val="18"/>
              </w:rPr>
              <w:t xml:space="preserve">blad </w:t>
            </w:r>
            <w:r w:rsidR="00E321C2" w:rsidRPr="007F7E4A">
              <w:rPr>
                <w:sz w:val="18"/>
                <w:szCs w:val="18"/>
              </w:rPr>
              <w:t xml:space="preserve">(met invoercellen) </w:t>
            </w:r>
            <w:r w:rsidRPr="007F7E4A">
              <w:rPr>
                <w:sz w:val="18"/>
                <w:szCs w:val="18"/>
              </w:rPr>
              <w:t>gemaakt, waarin de klant de diverse relevante gegevens kan invullen. Hierbij is tevens duidelijk aangegeven wanneer deze gegevens moeten worden ingevuld.</w:t>
            </w:r>
          </w:p>
        </w:tc>
        <w:tc>
          <w:tcPr>
            <w:tcW w:w="1116" w:type="dxa"/>
          </w:tcPr>
          <w:p w14:paraId="6B8AFE7B" w14:textId="77777777" w:rsidR="00F724BC" w:rsidRPr="007F7E4A" w:rsidRDefault="00F724BC" w:rsidP="00286B10">
            <w:pPr>
              <w:spacing w:before="60" w:after="0" w:line="260" w:lineRule="atLeast"/>
              <w:jc w:val="center"/>
              <w:rPr>
                <w:sz w:val="18"/>
                <w:szCs w:val="18"/>
              </w:rPr>
            </w:pPr>
            <w:r w:rsidRPr="007F7E4A">
              <w:rPr>
                <w:sz w:val="18"/>
                <w:szCs w:val="18"/>
              </w:rPr>
              <w:t>10%</w:t>
            </w:r>
          </w:p>
        </w:tc>
        <w:tc>
          <w:tcPr>
            <w:tcW w:w="1117" w:type="dxa"/>
          </w:tcPr>
          <w:p w14:paraId="4E51957E" w14:textId="77777777" w:rsidR="00F724BC" w:rsidRPr="007F7E4A" w:rsidRDefault="00F724BC" w:rsidP="00286B10">
            <w:pPr>
              <w:spacing w:after="0" w:line="280" w:lineRule="atLeast"/>
              <w:contextualSpacing/>
              <w:rPr>
                <w:sz w:val="18"/>
                <w:szCs w:val="18"/>
              </w:rPr>
            </w:pPr>
          </w:p>
        </w:tc>
      </w:tr>
      <w:tr w:rsidR="00F724BC" w:rsidRPr="007F7E4A" w14:paraId="75C19D5B" w14:textId="77777777" w:rsidTr="00BC2F0B">
        <w:tc>
          <w:tcPr>
            <w:tcW w:w="6091" w:type="dxa"/>
          </w:tcPr>
          <w:p w14:paraId="0DA4D9EB" w14:textId="77777777" w:rsidR="00F724BC" w:rsidRPr="007F7E4A" w:rsidRDefault="00F724BC" w:rsidP="00286B10">
            <w:pPr>
              <w:spacing w:before="60" w:after="60" w:line="260" w:lineRule="atLeast"/>
              <w:rPr>
                <w:sz w:val="18"/>
                <w:szCs w:val="18"/>
              </w:rPr>
            </w:pPr>
            <w:r w:rsidRPr="007F7E4A">
              <w:rPr>
                <w:sz w:val="18"/>
                <w:szCs w:val="18"/>
              </w:rPr>
              <w:t xml:space="preserve">De leerling heeft binnen het Excel-model een tabblad ingebouwd waar via een inzichtelijke en juiste Excel doorrekening relevante uitkomsten zijn bepaald. </w:t>
            </w:r>
          </w:p>
        </w:tc>
        <w:tc>
          <w:tcPr>
            <w:tcW w:w="1116" w:type="dxa"/>
          </w:tcPr>
          <w:p w14:paraId="0848D714" w14:textId="77777777" w:rsidR="00F724BC" w:rsidRPr="007F7E4A" w:rsidRDefault="00F724BC" w:rsidP="00286B10">
            <w:pPr>
              <w:spacing w:before="60" w:after="0" w:line="260" w:lineRule="atLeast"/>
              <w:jc w:val="center"/>
              <w:rPr>
                <w:sz w:val="18"/>
                <w:szCs w:val="18"/>
              </w:rPr>
            </w:pPr>
            <w:r w:rsidRPr="007F7E4A">
              <w:rPr>
                <w:sz w:val="18"/>
                <w:szCs w:val="18"/>
              </w:rPr>
              <w:t>20%</w:t>
            </w:r>
          </w:p>
        </w:tc>
        <w:tc>
          <w:tcPr>
            <w:tcW w:w="1117" w:type="dxa"/>
          </w:tcPr>
          <w:p w14:paraId="6D6FD169" w14:textId="77777777" w:rsidR="00F724BC" w:rsidRPr="007F7E4A" w:rsidRDefault="00F724BC" w:rsidP="00286B10">
            <w:pPr>
              <w:spacing w:after="0" w:line="280" w:lineRule="atLeast"/>
              <w:contextualSpacing/>
              <w:rPr>
                <w:sz w:val="18"/>
                <w:szCs w:val="18"/>
              </w:rPr>
            </w:pPr>
          </w:p>
        </w:tc>
      </w:tr>
      <w:tr w:rsidR="00F724BC" w:rsidRPr="007F7E4A" w14:paraId="2B3E7E90" w14:textId="77777777" w:rsidTr="00BC2F0B">
        <w:tc>
          <w:tcPr>
            <w:tcW w:w="6091" w:type="dxa"/>
          </w:tcPr>
          <w:p w14:paraId="1FBEA1C6" w14:textId="77777777" w:rsidR="00F724BC" w:rsidRPr="007F7E4A" w:rsidRDefault="00F724BC" w:rsidP="00286B10">
            <w:pPr>
              <w:spacing w:before="60" w:after="60" w:line="260" w:lineRule="atLeast"/>
              <w:rPr>
                <w:sz w:val="18"/>
                <w:szCs w:val="18"/>
              </w:rPr>
            </w:pPr>
            <w:r w:rsidRPr="007F7E4A">
              <w:rPr>
                <w:sz w:val="18"/>
                <w:szCs w:val="18"/>
              </w:rPr>
              <w:t>De berekende relevante uitkomsten geven inzicht in de verwachte en de werkelijke situatie en geven waar relevant verklarende uitkomsten rondom de ontstane verschillen.</w:t>
            </w:r>
          </w:p>
        </w:tc>
        <w:tc>
          <w:tcPr>
            <w:tcW w:w="1116" w:type="dxa"/>
          </w:tcPr>
          <w:p w14:paraId="6F50EA31" w14:textId="77777777" w:rsidR="00F724BC" w:rsidRPr="007F7E4A" w:rsidRDefault="00F724BC" w:rsidP="00286B10">
            <w:pPr>
              <w:spacing w:before="60" w:after="0" w:line="260" w:lineRule="atLeast"/>
              <w:jc w:val="center"/>
              <w:rPr>
                <w:sz w:val="18"/>
                <w:szCs w:val="18"/>
              </w:rPr>
            </w:pPr>
            <w:r w:rsidRPr="007F7E4A">
              <w:rPr>
                <w:sz w:val="18"/>
                <w:szCs w:val="18"/>
              </w:rPr>
              <w:t>20%</w:t>
            </w:r>
          </w:p>
        </w:tc>
        <w:tc>
          <w:tcPr>
            <w:tcW w:w="1117" w:type="dxa"/>
          </w:tcPr>
          <w:p w14:paraId="0E353BA9" w14:textId="77777777" w:rsidR="00F724BC" w:rsidRPr="007F7E4A" w:rsidRDefault="00F724BC" w:rsidP="00286B10">
            <w:pPr>
              <w:spacing w:after="0" w:line="280" w:lineRule="atLeast"/>
              <w:contextualSpacing/>
              <w:rPr>
                <w:sz w:val="18"/>
                <w:szCs w:val="18"/>
              </w:rPr>
            </w:pPr>
          </w:p>
        </w:tc>
      </w:tr>
    </w:tbl>
    <w:p w14:paraId="178A2EAF" w14:textId="77777777" w:rsidR="00F724BC" w:rsidRPr="007F7E4A" w:rsidRDefault="00F724BC" w:rsidP="003C7881">
      <w:pPr>
        <w:spacing w:line="260" w:lineRule="atLeast"/>
        <w:contextualSpacing/>
        <w:rPr>
          <w:sz w:val="18"/>
          <w:szCs w:val="18"/>
        </w:rPr>
      </w:pPr>
    </w:p>
    <w:p w14:paraId="13DD187B" w14:textId="77777777" w:rsidR="00F724BC" w:rsidRPr="00316C2A" w:rsidRDefault="00F724BC" w:rsidP="003C7881">
      <w:pPr>
        <w:pStyle w:val="Kop1"/>
        <w:spacing w:before="0" w:line="260" w:lineRule="atLeast"/>
        <w:rPr>
          <w:rFonts w:ascii="Arial" w:hAnsi="Arial" w:cs="Arial"/>
          <w:b/>
          <w:color w:val="C7007D" w:themeColor="accent1"/>
          <w:sz w:val="22"/>
          <w:szCs w:val="22"/>
        </w:rPr>
      </w:pPr>
      <w:bookmarkStart w:id="8" w:name="_Toc468957286"/>
      <w:r w:rsidRPr="00316C2A">
        <w:rPr>
          <w:rFonts w:ascii="Arial" w:hAnsi="Arial" w:cs="Arial"/>
          <w:b/>
          <w:color w:val="C7007D" w:themeColor="accent1"/>
          <w:sz w:val="22"/>
          <w:szCs w:val="22"/>
        </w:rPr>
        <w:t>Opdracht 4: het jaarverslag</w:t>
      </w:r>
      <w:bookmarkEnd w:id="8"/>
    </w:p>
    <w:p w14:paraId="4D7FF610" w14:textId="77777777" w:rsidR="00A972C3" w:rsidRDefault="00A972C3" w:rsidP="003C7881">
      <w:pPr>
        <w:spacing w:line="260" w:lineRule="atLeast"/>
        <w:contextualSpacing/>
        <w:rPr>
          <w:sz w:val="18"/>
          <w:szCs w:val="18"/>
        </w:rPr>
      </w:pPr>
    </w:p>
    <w:p w14:paraId="2400D990" w14:textId="038FA76C" w:rsidR="00F724BC" w:rsidRPr="007F7E4A" w:rsidRDefault="00F724BC" w:rsidP="007E3F00">
      <w:pPr>
        <w:spacing w:line="260" w:lineRule="atLeast"/>
        <w:contextualSpacing/>
        <w:rPr>
          <w:sz w:val="18"/>
          <w:szCs w:val="18"/>
        </w:rPr>
      </w:pPr>
      <w:r w:rsidRPr="007F7E4A">
        <w:rPr>
          <w:sz w:val="18"/>
          <w:szCs w:val="18"/>
        </w:rPr>
        <w:t xml:space="preserve">In deze opdracht staat de verantwoording tegenover externe partijen centraal. Qua bedrijfseconomie gaat het om het ontwerpen van een systeem waarbij de diverse balansposten veranderen – en waarbij ook een resultatenrekening kan worden opgesteld (die aansluit bij de balans). Tevens bevat deze opdracht de mogelijkheid om het onderwerp winstverdeling aan de orde te stellen. Hoeveel van de behaalde winst wordt uitgekeerd aan de leden die via crowdfunding geld ter beschikking hebben gesteld </w:t>
      </w:r>
      <w:r w:rsidR="00BF19CD">
        <w:rPr>
          <w:sz w:val="18"/>
          <w:szCs w:val="18"/>
        </w:rPr>
        <w:t>-</w:t>
      </w:r>
      <w:r w:rsidRPr="007F7E4A">
        <w:rPr>
          <w:sz w:val="18"/>
          <w:szCs w:val="18"/>
        </w:rPr>
        <w:t xml:space="preserve"> en hoeveel wordt middels voorzieningen of reserveringen of … niet als winst uitgekeerd.</w:t>
      </w:r>
    </w:p>
    <w:p w14:paraId="4FA7299A" w14:textId="77777777" w:rsidR="00F724BC" w:rsidRPr="007F7E4A" w:rsidRDefault="00F724BC" w:rsidP="00EE718B">
      <w:pPr>
        <w:spacing w:line="260" w:lineRule="atLeast"/>
        <w:contextualSpacing/>
        <w:rPr>
          <w:sz w:val="18"/>
          <w:szCs w:val="18"/>
        </w:rPr>
      </w:pPr>
    </w:p>
    <w:p w14:paraId="5AF3CCF0" w14:textId="77777777" w:rsidR="00F724BC" w:rsidRPr="003113BA" w:rsidRDefault="00F724BC" w:rsidP="00EE718B">
      <w:pPr>
        <w:pStyle w:val="Kop2"/>
        <w:spacing w:before="0"/>
        <w:rPr>
          <w:rFonts w:ascii="Arial" w:hAnsi="Arial" w:cs="Arial"/>
          <w:b/>
          <w:color w:val="C7007D" w:themeColor="accent1"/>
          <w:sz w:val="20"/>
          <w:szCs w:val="20"/>
        </w:rPr>
      </w:pPr>
      <w:bookmarkStart w:id="9" w:name="_Toc468957287"/>
      <w:r w:rsidRPr="003113BA">
        <w:rPr>
          <w:rFonts w:ascii="Arial" w:hAnsi="Arial" w:cs="Arial"/>
          <w:b/>
          <w:color w:val="C7007D" w:themeColor="accent1"/>
          <w:sz w:val="20"/>
          <w:szCs w:val="20"/>
        </w:rPr>
        <w:t xml:space="preserve">Inhoudelijk: </w:t>
      </w:r>
      <w:bookmarkStart w:id="10" w:name="_Toc397938784"/>
      <w:r w:rsidRPr="003113BA">
        <w:rPr>
          <w:rFonts w:ascii="Arial" w:hAnsi="Arial" w:cs="Arial"/>
          <w:b/>
          <w:color w:val="C7007D" w:themeColor="accent1"/>
          <w:sz w:val="20"/>
          <w:szCs w:val="20"/>
        </w:rPr>
        <w:t>Domein G ‘Verslaggeving’</w:t>
      </w:r>
      <w:bookmarkEnd w:id="10"/>
      <w:r w:rsidRPr="003113BA">
        <w:rPr>
          <w:rFonts w:ascii="Arial" w:hAnsi="Arial" w:cs="Arial"/>
          <w:b/>
          <w:color w:val="C7007D" w:themeColor="accent1"/>
          <w:sz w:val="20"/>
          <w:szCs w:val="20"/>
        </w:rPr>
        <w:t xml:space="preserve"> - financieel</w:t>
      </w:r>
      <w:bookmarkEnd w:id="9"/>
    </w:p>
    <w:p w14:paraId="560A04C7" w14:textId="77777777" w:rsidR="00F724BC" w:rsidRPr="007F7E4A" w:rsidRDefault="00F724BC" w:rsidP="003113BA">
      <w:pPr>
        <w:spacing w:line="260" w:lineRule="atLeast"/>
        <w:contextualSpacing/>
        <w:rPr>
          <w:sz w:val="18"/>
          <w:szCs w:val="18"/>
        </w:rPr>
      </w:pPr>
      <w:r w:rsidRPr="007F7E4A">
        <w:rPr>
          <w:sz w:val="18"/>
          <w:szCs w:val="18"/>
        </w:rPr>
        <w:t xml:space="preserve">In het jaarverslag kunnen daarnaast de toelichtingen worden geschreven op de jaarrekening. Ook kan in dit document de diverse kengetallen en de beschrijving van de ontwikkeling hiervan de revue passeren. Het zou mooi zijn als ook het jaarverslag is gekoppeld aan het Excel-model. </w:t>
      </w:r>
    </w:p>
    <w:p w14:paraId="30E3E1C7" w14:textId="77777777" w:rsidR="00F15EDF" w:rsidRDefault="00F15EDF" w:rsidP="003113BA">
      <w:pPr>
        <w:spacing w:line="260" w:lineRule="atLeast"/>
        <w:contextualSpacing/>
        <w:rPr>
          <w:sz w:val="18"/>
          <w:szCs w:val="18"/>
        </w:rPr>
        <w:sectPr w:rsidR="00F15EDF" w:rsidSect="005D1A61">
          <w:endnotePr>
            <w:numFmt w:val="decimal"/>
          </w:endnotePr>
          <w:pgSz w:w="11907" w:h="16840" w:code="9"/>
          <w:pgMar w:top="2268" w:right="1418" w:bottom="1814" w:left="2155" w:header="709" w:footer="913" w:gutter="0"/>
          <w:cols w:space="709"/>
          <w:docGrid w:linePitch="258"/>
        </w:sectPr>
      </w:pPr>
    </w:p>
    <w:p w14:paraId="4007F1B6" w14:textId="21EEE97A" w:rsidR="00F724BC" w:rsidRPr="003113BA" w:rsidRDefault="00F724BC" w:rsidP="00BC2F0B">
      <w:pPr>
        <w:pStyle w:val="Kop2"/>
        <w:spacing w:before="0"/>
        <w:rPr>
          <w:rFonts w:ascii="Arial" w:hAnsi="Arial" w:cs="Arial"/>
          <w:b/>
          <w:color w:val="C7007D" w:themeColor="accent1"/>
          <w:sz w:val="20"/>
          <w:szCs w:val="20"/>
        </w:rPr>
      </w:pPr>
      <w:bookmarkStart w:id="11" w:name="_Toc468957288"/>
      <w:r w:rsidRPr="003113BA">
        <w:rPr>
          <w:rFonts w:ascii="Arial" w:hAnsi="Arial" w:cs="Arial"/>
          <w:b/>
          <w:color w:val="C7007D" w:themeColor="accent1"/>
          <w:sz w:val="20"/>
          <w:szCs w:val="20"/>
        </w:rPr>
        <w:lastRenderedPageBreak/>
        <w:t>Beoordelingsmodel 'zakelijke informatieoverdracht'</w:t>
      </w:r>
      <w:bookmarkEnd w:id="11"/>
    </w:p>
    <w:p w14:paraId="0BD0A504" w14:textId="77777777" w:rsidR="00F724BC" w:rsidRPr="007F7E4A" w:rsidRDefault="00F724BC" w:rsidP="00F724BC">
      <w:pPr>
        <w:spacing w:line="280" w:lineRule="atLeast"/>
        <w:contextualSpacing/>
        <w:rPr>
          <w:sz w:val="18"/>
          <w:szCs w:val="18"/>
        </w:rPr>
      </w:pPr>
    </w:p>
    <w:tbl>
      <w:tblPr>
        <w:tblStyle w:val="Tabelraster"/>
        <w:tblW w:w="0" w:type="auto"/>
        <w:tblLook w:val="04A0" w:firstRow="1" w:lastRow="0" w:firstColumn="1" w:lastColumn="0" w:noHBand="0" w:noVBand="1"/>
      </w:tblPr>
      <w:tblGrid>
        <w:gridCol w:w="6216"/>
        <w:gridCol w:w="867"/>
        <w:gridCol w:w="1241"/>
      </w:tblGrid>
      <w:tr w:rsidR="00F724BC" w:rsidRPr="007F7E4A" w14:paraId="55BE4BBD" w14:textId="77777777" w:rsidTr="00BC2F0B">
        <w:tc>
          <w:tcPr>
            <w:tcW w:w="0" w:type="auto"/>
          </w:tcPr>
          <w:p w14:paraId="5E575262" w14:textId="77777777" w:rsidR="00F724BC" w:rsidRPr="007F7E4A" w:rsidRDefault="00F724BC" w:rsidP="00711D9E">
            <w:pPr>
              <w:spacing w:before="60" w:after="60" w:line="260" w:lineRule="atLeast"/>
              <w:rPr>
                <w:i/>
                <w:sz w:val="18"/>
                <w:szCs w:val="18"/>
              </w:rPr>
            </w:pPr>
            <w:r w:rsidRPr="007F7E4A">
              <w:rPr>
                <w:i/>
                <w:sz w:val="18"/>
                <w:szCs w:val="18"/>
              </w:rPr>
              <w:t>Excel</w:t>
            </w:r>
          </w:p>
        </w:tc>
        <w:tc>
          <w:tcPr>
            <w:tcW w:w="590" w:type="dxa"/>
          </w:tcPr>
          <w:p w14:paraId="570061D3" w14:textId="77777777" w:rsidR="00F724BC" w:rsidRPr="007F7E4A" w:rsidRDefault="00F724BC" w:rsidP="00711D9E">
            <w:pPr>
              <w:spacing w:before="60" w:after="60" w:line="260" w:lineRule="atLeast"/>
              <w:rPr>
                <w:sz w:val="18"/>
                <w:szCs w:val="18"/>
              </w:rPr>
            </w:pPr>
            <w:r w:rsidRPr="007F7E4A">
              <w:rPr>
                <w:sz w:val="18"/>
                <w:szCs w:val="18"/>
              </w:rPr>
              <w:t>Gewicht</w:t>
            </w:r>
          </w:p>
        </w:tc>
        <w:tc>
          <w:tcPr>
            <w:tcW w:w="1241" w:type="dxa"/>
          </w:tcPr>
          <w:p w14:paraId="0DCEE89B" w14:textId="5070F008" w:rsidR="00F724BC" w:rsidRPr="007F7E4A" w:rsidRDefault="00F724BC" w:rsidP="00711D9E">
            <w:pPr>
              <w:spacing w:before="60" w:after="60" w:line="260" w:lineRule="atLeast"/>
              <w:rPr>
                <w:sz w:val="18"/>
                <w:szCs w:val="18"/>
              </w:rPr>
            </w:pPr>
            <w:r w:rsidRPr="007F7E4A">
              <w:rPr>
                <w:sz w:val="18"/>
                <w:szCs w:val="18"/>
              </w:rPr>
              <w:t>Oordeel</w:t>
            </w:r>
            <w:r w:rsidR="00711D9E">
              <w:rPr>
                <w:sz w:val="18"/>
                <w:szCs w:val="18"/>
              </w:rPr>
              <w:br/>
            </w:r>
            <w:r w:rsidRPr="007F7E4A">
              <w:rPr>
                <w:sz w:val="18"/>
                <w:szCs w:val="18"/>
              </w:rPr>
              <w:t>m / v/ g / zg</w:t>
            </w:r>
          </w:p>
        </w:tc>
      </w:tr>
      <w:tr w:rsidR="00F724BC" w:rsidRPr="007F7E4A" w14:paraId="33F8A160" w14:textId="77777777" w:rsidTr="00BC2F0B">
        <w:tc>
          <w:tcPr>
            <w:tcW w:w="0" w:type="auto"/>
          </w:tcPr>
          <w:p w14:paraId="006C6BCE" w14:textId="77777777" w:rsidR="00F724BC" w:rsidRPr="007F7E4A" w:rsidRDefault="00F724BC" w:rsidP="00711D9E">
            <w:pPr>
              <w:spacing w:before="60" w:after="60" w:line="260" w:lineRule="atLeast"/>
              <w:rPr>
                <w:sz w:val="18"/>
                <w:szCs w:val="18"/>
              </w:rPr>
            </w:pPr>
            <w:r w:rsidRPr="007F7E4A">
              <w:rPr>
                <w:sz w:val="18"/>
                <w:szCs w:val="18"/>
              </w:rPr>
              <w:t>De leerling heeft op een juiste wijze de resultatenrekening opgesteld; hierbij is tevens aandacht besteed aan de kostenposten die samenhangen met voorzieningen.</w:t>
            </w:r>
          </w:p>
        </w:tc>
        <w:tc>
          <w:tcPr>
            <w:tcW w:w="590" w:type="dxa"/>
          </w:tcPr>
          <w:p w14:paraId="5A705EA7" w14:textId="77777777" w:rsidR="00F724BC" w:rsidRPr="007F7E4A" w:rsidRDefault="00F724BC" w:rsidP="00711D9E">
            <w:pPr>
              <w:spacing w:before="60" w:after="0" w:line="260" w:lineRule="atLeast"/>
              <w:jc w:val="center"/>
              <w:rPr>
                <w:sz w:val="18"/>
                <w:szCs w:val="18"/>
              </w:rPr>
            </w:pPr>
            <w:r w:rsidRPr="007F7E4A">
              <w:rPr>
                <w:sz w:val="18"/>
                <w:szCs w:val="18"/>
              </w:rPr>
              <w:t>10%</w:t>
            </w:r>
          </w:p>
        </w:tc>
        <w:tc>
          <w:tcPr>
            <w:tcW w:w="1241" w:type="dxa"/>
          </w:tcPr>
          <w:p w14:paraId="23EC1BF1" w14:textId="77777777" w:rsidR="00F724BC" w:rsidRPr="007F7E4A" w:rsidRDefault="00F724BC" w:rsidP="00711D9E">
            <w:pPr>
              <w:spacing w:line="260" w:lineRule="atLeast"/>
              <w:contextualSpacing/>
              <w:rPr>
                <w:sz w:val="18"/>
                <w:szCs w:val="18"/>
              </w:rPr>
            </w:pPr>
          </w:p>
        </w:tc>
      </w:tr>
      <w:tr w:rsidR="00F724BC" w:rsidRPr="007F7E4A" w14:paraId="3A60EA35" w14:textId="77777777" w:rsidTr="00BC2F0B">
        <w:tc>
          <w:tcPr>
            <w:tcW w:w="0" w:type="auto"/>
          </w:tcPr>
          <w:p w14:paraId="6453BBE3" w14:textId="363DCF6D" w:rsidR="00F724BC" w:rsidRPr="007F7E4A" w:rsidRDefault="00F724BC" w:rsidP="00711D9E">
            <w:pPr>
              <w:spacing w:before="60" w:after="60" w:line="260" w:lineRule="atLeast"/>
              <w:rPr>
                <w:sz w:val="18"/>
                <w:szCs w:val="18"/>
              </w:rPr>
            </w:pPr>
            <w:r w:rsidRPr="007F7E4A">
              <w:rPr>
                <w:sz w:val="18"/>
                <w:szCs w:val="18"/>
              </w:rPr>
              <w:t>De leerling heeft op een juiste wijze de balans opgesteld; hier</w:t>
            </w:r>
            <w:r w:rsidR="00280036">
              <w:rPr>
                <w:sz w:val="18"/>
                <w:szCs w:val="18"/>
              </w:rPr>
              <w:t xml:space="preserve">bij zijn alle relevante posten - </w:t>
            </w:r>
            <w:r w:rsidRPr="007F7E4A">
              <w:rPr>
                <w:sz w:val="18"/>
                <w:szCs w:val="18"/>
              </w:rPr>
              <w:t>in een juiste volgorde- aanwezig.</w:t>
            </w:r>
          </w:p>
        </w:tc>
        <w:tc>
          <w:tcPr>
            <w:tcW w:w="590" w:type="dxa"/>
          </w:tcPr>
          <w:p w14:paraId="7B5BCF66" w14:textId="77777777" w:rsidR="00F724BC" w:rsidRPr="007F7E4A" w:rsidRDefault="00F724BC" w:rsidP="00711D9E">
            <w:pPr>
              <w:spacing w:before="60" w:after="0" w:line="260" w:lineRule="atLeast"/>
              <w:jc w:val="center"/>
              <w:rPr>
                <w:sz w:val="18"/>
                <w:szCs w:val="18"/>
              </w:rPr>
            </w:pPr>
            <w:r w:rsidRPr="007F7E4A">
              <w:rPr>
                <w:sz w:val="18"/>
                <w:szCs w:val="18"/>
              </w:rPr>
              <w:t>10%</w:t>
            </w:r>
          </w:p>
        </w:tc>
        <w:tc>
          <w:tcPr>
            <w:tcW w:w="1241" w:type="dxa"/>
          </w:tcPr>
          <w:p w14:paraId="0C307764" w14:textId="77777777" w:rsidR="00F724BC" w:rsidRPr="007F7E4A" w:rsidRDefault="00F724BC" w:rsidP="00711D9E">
            <w:pPr>
              <w:spacing w:line="260" w:lineRule="atLeast"/>
              <w:contextualSpacing/>
              <w:rPr>
                <w:sz w:val="18"/>
                <w:szCs w:val="18"/>
              </w:rPr>
            </w:pPr>
          </w:p>
        </w:tc>
      </w:tr>
      <w:tr w:rsidR="00F724BC" w:rsidRPr="007F7E4A" w14:paraId="23A627ED" w14:textId="77777777" w:rsidTr="00BC2F0B">
        <w:tc>
          <w:tcPr>
            <w:tcW w:w="0" w:type="auto"/>
          </w:tcPr>
          <w:p w14:paraId="3305B38B" w14:textId="77777777" w:rsidR="00F724BC" w:rsidRPr="007F7E4A" w:rsidRDefault="00F724BC" w:rsidP="00280036">
            <w:pPr>
              <w:spacing w:before="60" w:after="60" w:line="260" w:lineRule="atLeast"/>
              <w:rPr>
                <w:rFonts w:cs="Arial"/>
                <w:sz w:val="18"/>
                <w:szCs w:val="18"/>
              </w:rPr>
            </w:pPr>
            <w:r w:rsidRPr="007F7E4A">
              <w:rPr>
                <w:sz w:val="18"/>
                <w:szCs w:val="18"/>
              </w:rPr>
              <w:t>Het Excel-model is zodanig opgesteld dat met behulp van de beginbalans en de diverse financi</w:t>
            </w:r>
            <w:r w:rsidRPr="007F7E4A">
              <w:rPr>
                <w:rFonts w:cs="Arial"/>
                <w:sz w:val="18"/>
                <w:szCs w:val="18"/>
              </w:rPr>
              <w:t>ële feiten de bovenstaande overzichten automatisch worden afgeleid.</w:t>
            </w:r>
          </w:p>
        </w:tc>
        <w:tc>
          <w:tcPr>
            <w:tcW w:w="590" w:type="dxa"/>
          </w:tcPr>
          <w:p w14:paraId="7CC5AF7D" w14:textId="77777777" w:rsidR="00F724BC" w:rsidRPr="007F7E4A" w:rsidRDefault="00F724BC" w:rsidP="00711D9E">
            <w:pPr>
              <w:spacing w:before="60" w:after="0" w:line="260" w:lineRule="atLeast"/>
              <w:jc w:val="center"/>
              <w:rPr>
                <w:sz w:val="18"/>
                <w:szCs w:val="18"/>
              </w:rPr>
            </w:pPr>
            <w:r w:rsidRPr="007F7E4A">
              <w:rPr>
                <w:sz w:val="18"/>
                <w:szCs w:val="18"/>
              </w:rPr>
              <w:t>10%</w:t>
            </w:r>
          </w:p>
        </w:tc>
        <w:tc>
          <w:tcPr>
            <w:tcW w:w="1241" w:type="dxa"/>
          </w:tcPr>
          <w:p w14:paraId="46EA4000" w14:textId="77777777" w:rsidR="00F724BC" w:rsidRPr="007F7E4A" w:rsidRDefault="00F724BC" w:rsidP="00711D9E">
            <w:pPr>
              <w:spacing w:line="260" w:lineRule="atLeast"/>
              <w:contextualSpacing/>
              <w:rPr>
                <w:sz w:val="18"/>
                <w:szCs w:val="18"/>
              </w:rPr>
            </w:pPr>
          </w:p>
        </w:tc>
      </w:tr>
      <w:tr w:rsidR="00F724BC" w:rsidRPr="007F7E4A" w14:paraId="3BD31199" w14:textId="77777777" w:rsidTr="00BC2F0B">
        <w:tc>
          <w:tcPr>
            <w:tcW w:w="0" w:type="auto"/>
          </w:tcPr>
          <w:p w14:paraId="38568677" w14:textId="77777777" w:rsidR="00F724BC" w:rsidRPr="007F7E4A" w:rsidRDefault="00F724BC" w:rsidP="00280036">
            <w:pPr>
              <w:spacing w:before="60" w:after="60" w:line="260" w:lineRule="atLeast"/>
              <w:rPr>
                <w:sz w:val="18"/>
                <w:szCs w:val="18"/>
              </w:rPr>
            </w:pPr>
            <w:r w:rsidRPr="007F7E4A">
              <w:rPr>
                <w:sz w:val="18"/>
                <w:szCs w:val="18"/>
              </w:rPr>
              <w:t>In het model is een mogelijke winstverdeling opgenomen, die doorwerkt op de balans na winstverdeling. Hierbij is tevens op een juiste wijze aandacht besteed aan de fiscale plichten.</w:t>
            </w:r>
          </w:p>
        </w:tc>
        <w:tc>
          <w:tcPr>
            <w:tcW w:w="590" w:type="dxa"/>
          </w:tcPr>
          <w:p w14:paraId="6A715520" w14:textId="77777777" w:rsidR="00F724BC" w:rsidRPr="007F7E4A" w:rsidRDefault="00F724BC" w:rsidP="00711D9E">
            <w:pPr>
              <w:spacing w:before="60" w:after="0" w:line="260" w:lineRule="atLeast"/>
              <w:jc w:val="center"/>
              <w:rPr>
                <w:sz w:val="18"/>
                <w:szCs w:val="18"/>
              </w:rPr>
            </w:pPr>
            <w:r w:rsidRPr="007F7E4A">
              <w:rPr>
                <w:sz w:val="18"/>
                <w:szCs w:val="18"/>
              </w:rPr>
              <w:t>10%</w:t>
            </w:r>
          </w:p>
        </w:tc>
        <w:tc>
          <w:tcPr>
            <w:tcW w:w="1241" w:type="dxa"/>
          </w:tcPr>
          <w:p w14:paraId="18DB9AEC" w14:textId="77777777" w:rsidR="00F724BC" w:rsidRPr="007F7E4A" w:rsidRDefault="00F724BC" w:rsidP="00711D9E">
            <w:pPr>
              <w:spacing w:line="260" w:lineRule="atLeast"/>
              <w:contextualSpacing/>
              <w:rPr>
                <w:sz w:val="18"/>
                <w:szCs w:val="18"/>
              </w:rPr>
            </w:pPr>
          </w:p>
        </w:tc>
      </w:tr>
      <w:tr w:rsidR="00F724BC" w:rsidRPr="007F7E4A" w14:paraId="68462EA1" w14:textId="77777777" w:rsidTr="00BC2F0B">
        <w:tc>
          <w:tcPr>
            <w:tcW w:w="0" w:type="auto"/>
          </w:tcPr>
          <w:p w14:paraId="2B56E776" w14:textId="77777777" w:rsidR="00F724BC" w:rsidRPr="007F7E4A" w:rsidRDefault="00F724BC" w:rsidP="00280036">
            <w:pPr>
              <w:spacing w:before="60" w:after="60" w:line="260" w:lineRule="atLeast"/>
              <w:rPr>
                <w:sz w:val="18"/>
                <w:szCs w:val="18"/>
              </w:rPr>
            </w:pPr>
            <w:r w:rsidRPr="007F7E4A">
              <w:rPr>
                <w:sz w:val="18"/>
                <w:szCs w:val="18"/>
              </w:rPr>
              <w:t>In het model zijn op een juiste en inzichtelijke</w:t>
            </w:r>
            <w:r w:rsidR="00DA12E5" w:rsidRPr="007F7E4A">
              <w:rPr>
                <w:sz w:val="18"/>
                <w:szCs w:val="18"/>
              </w:rPr>
              <w:t xml:space="preserve"> </w:t>
            </w:r>
            <w:r w:rsidRPr="007F7E4A">
              <w:rPr>
                <w:sz w:val="18"/>
                <w:szCs w:val="18"/>
              </w:rPr>
              <w:t>wijze de diverse kengetallen bepaald.</w:t>
            </w:r>
          </w:p>
        </w:tc>
        <w:tc>
          <w:tcPr>
            <w:tcW w:w="590" w:type="dxa"/>
          </w:tcPr>
          <w:p w14:paraId="3FFA5B48" w14:textId="77777777" w:rsidR="00F724BC" w:rsidRPr="007F7E4A" w:rsidRDefault="00F724BC" w:rsidP="00711D9E">
            <w:pPr>
              <w:spacing w:before="60" w:after="0" w:line="260" w:lineRule="atLeast"/>
              <w:jc w:val="center"/>
              <w:rPr>
                <w:sz w:val="18"/>
                <w:szCs w:val="18"/>
              </w:rPr>
            </w:pPr>
            <w:r w:rsidRPr="007F7E4A">
              <w:rPr>
                <w:sz w:val="18"/>
                <w:szCs w:val="18"/>
              </w:rPr>
              <w:t>10%</w:t>
            </w:r>
          </w:p>
        </w:tc>
        <w:tc>
          <w:tcPr>
            <w:tcW w:w="1241" w:type="dxa"/>
          </w:tcPr>
          <w:p w14:paraId="028CA297" w14:textId="77777777" w:rsidR="00F724BC" w:rsidRPr="007F7E4A" w:rsidRDefault="00F724BC" w:rsidP="00711D9E">
            <w:pPr>
              <w:spacing w:line="260" w:lineRule="atLeast"/>
              <w:contextualSpacing/>
              <w:rPr>
                <w:sz w:val="18"/>
                <w:szCs w:val="18"/>
              </w:rPr>
            </w:pPr>
          </w:p>
        </w:tc>
      </w:tr>
      <w:tr w:rsidR="00F724BC" w:rsidRPr="007F7E4A" w14:paraId="4458AF14" w14:textId="77777777" w:rsidTr="00BC2F0B">
        <w:tc>
          <w:tcPr>
            <w:tcW w:w="0" w:type="auto"/>
          </w:tcPr>
          <w:p w14:paraId="6777C409" w14:textId="77777777" w:rsidR="00F724BC" w:rsidRPr="007F7E4A" w:rsidRDefault="00F724BC" w:rsidP="00280036">
            <w:pPr>
              <w:spacing w:before="60" w:after="60" w:line="260" w:lineRule="atLeast"/>
              <w:rPr>
                <w:i/>
                <w:sz w:val="18"/>
                <w:szCs w:val="18"/>
              </w:rPr>
            </w:pPr>
            <w:r w:rsidRPr="007F7E4A">
              <w:rPr>
                <w:i/>
                <w:sz w:val="18"/>
                <w:szCs w:val="18"/>
              </w:rPr>
              <w:t>Jaarverslag</w:t>
            </w:r>
          </w:p>
        </w:tc>
        <w:tc>
          <w:tcPr>
            <w:tcW w:w="590" w:type="dxa"/>
          </w:tcPr>
          <w:p w14:paraId="78A86D2D" w14:textId="77777777" w:rsidR="00F724BC" w:rsidRPr="007F7E4A" w:rsidRDefault="00F724BC" w:rsidP="00711D9E">
            <w:pPr>
              <w:spacing w:before="60" w:after="0" w:line="260" w:lineRule="atLeast"/>
              <w:jc w:val="center"/>
              <w:rPr>
                <w:sz w:val="18"/>
                <w:szCs w:val="18"/>
              </w:rPr>
            </w:pPr>
          </w:p>
        </w:tc>
        <w:tc>
          <w:tcPr>
            <w:tcW w:w="1241" w:type="dxa"/>
          </w:tcPr>
          <w:p w14:paraId="7071445E" w14:textId="77777777" w:rsidR="00F724BC" w:rsidRPr="007F7E4A" w:rsidRDefault="00F724BC" w:rsidP="00711D9E">
            <w:pPr>
              <w:spacing w:line="260" w:lineRule="atLeast"/>
              <w:contextualSpacing/>
              <w:rPr>
                <w:sz w:val="18"/>
                <w:szCs w:val="18"/>
              </w:rPr>
            </w:pPr>
          </w:p>
        </w:tc>
      </w:tr>
      <w:tr w:rsidR="00F724BC" w:rsidRPr="007F7E4A" w14:paraId="2515CE24" w14:textId="77777777" w:rsidTr="00BC2F0B">
        <w:tc>
          <w:tcPr>
            <w:tcW w:w="0" w:type="auto"/>
          </w:tcPr>
          <w:p w14:paraId="19415F85" w14:textId="7D8832AE" w:rsidR="00F724BC" w:rsidRPr="007F7E4A" w:rsidRDefault="00F724BC" w:rsidP="00280036">
            <w:pPr>
              <w:spacing w:before="60" w:after="60" w:line="260" w:lineRule="atLeast"/>
              <w:rPr>
                <w:sz w:val="18"/>
                <w:szCs w:val="18"/>
              </w:rPr>
            </w:pPr>
            <w:r w:rsidRPr="007F7E4A">
              <w:rPr>
                <w:sz w:val="18"/>
                <w:szCs w:val="18"/>
              </w:rPr>
              <w:t>In het jaarverslag is op een juiste wijze de verdeling van de winst verantwoord</w:t>
            </w:r>
            <w:r w:rsidR="00280036">
              <w:rPr>
                <w:sz w:val="18"/>
                <w:szCs w:val="18"/>
              </w:rPr>
              <w:t>.</w:t>
            </w:r>
          </w:p>
        </w:tc>
        <w:tc>
          <w:tcPr>
            <w:tcW w:w="590" w:type="dxa"/>
          </w:tcPr>
          <w:p w14:paraId="7BFA2F34" w14:textId="77777777" w:rsidR="00F724BC" w:rsidRPr="007F7E4A" w:rsidRDefault="00F724BC" w:rsidP="00711D9E">
            <w:pPr>
              <w:spacing w:before="60" w:after="0" w:line="260" w:lineRule="atLeast"/>
              <w:jc w:val="center"/>
              <w:rPr>
                <w:sz w:val="18"/>
                <w:szCs w:val="18"/>
              </w:rPr>
            </w:pPr>
            <w:r w:rsidRPr="007F7E4A">
              <w:rPr>
                <w:sz w:val="18"/>
                <w:szCs w:val="18"/>
              </w:rPr>
              <w:t>10%</w:t>
            </w:r>
          </w:p>
        </w:tc>
        <w:tc>
          <w:tcPr>
            <w:tcW w:w="1241" w:type="dxa"/>
          </w:tcPr>
          <w:p w14:paraId="47F1DF71" w14:textId="77777777" w:rsidR="00F724BC" w:rsidRPr="007F7E4A" w:rsidRDefault="00F724BC" w:rsidP="00711D9E">
            <w:pPr>
              <w:spacing w:line="260" w:lineRule="atLeast"/>
              <w:contextualSpacing/>
              <w:rPr>
                <w:sz w:val="18"/>
                <w:szCs w:val="18"/>
              </w:rPr>
            </w:pPr>
          </w:p>
        </w:tc>
      </w:tr>
      <w:tr w:rsidR="00F724BC" w:rsidRPr="007F7E4A" w14:paraId="4181BCE9" w14:textId="77777777" w:rsidTr="00BC2F0B">
        <w:tc>
          <w:tcPr>
            <w:tcW w:w="0" w:type="auto"/>
          </w:tcPr>
          <w:p w14:paraId="5091F79F" w14:textId="77777777" w:rsidR="00F724BC" w:rsidRPr="007F7E4A" w:rsidRDefault="00F724BC" w:rsidP="00280036">
            <w:pPr>
              <w:spacing w:before="60" w:after="60" w:line="260" w:lineRule="atLeast"/>
              <w:rPr>
                <w:sz w:val="18"/>
                <w:szCs w:val="18"/>
              </w:rPr>
            </w:pPr>
            <w:r w:rsidRPr="007F7E4A">
              <w:rPr>
                <w:sz w:val="18"/>
                <w:szCs w:val="18"/>
              </w:rPr>
              <w:t>In het jaarverslag is op een juiste wijze de totstandkoming van de winst beschreven</w:t>
            </w:r>
          </w:p>
        </w:tc>
        <w:tc>
          <w:tcPr>
            <w:tcW w:w="590" w:type="dxa"/>
          </w:tcPr>
          <w:p w14:paraId="0AD55F9D" w14:textId="77777777" w:rsidR="00F724BC" w:rsidRPr="007F7E4A" w:rsidRDefault="00F724BC" w:rsidP="00711D9E">
            <w:pPr>
              <w:spacing w:before="60" w:after="0" w:line="260" w:lineRule="atLeast"/>
              <w:jc w:val="center"/>
              <w:rPr>
                <w:sz w:val="18"/>
                <w:szCs w:val="18"/>
              </w:rPr>
            </w:pPr>
            <w:r w:rsidRPr="007F7E4A">
              <w:rPr>
                <w:sz w:val="18"/>
                <w:szCs w:val="18"/>
              </w:rPr>
              <w:t>10%</w:t>
            </w:r>
          </w:p>
        </w:tc>
        <w:tc>
          <w:tcPr>
            <w:tcW w:w="1241" w:type="dxa"/>
          </w:tcPr>
          <w:p w14:paraId="36C1BD23" w14:textId="77777777" w:rsidR="00F724BC" w:rsidRPr="007F7E4A" w:rsidRDefault="00F724BC" w:rsidP="00711D9E">
            <w:pPr>
              <w:spacing w:line="260" w:lineRule="atLeast"/>
              <w:contextualSpacing/>
              <w:rPr>
                <w:sz w:val="18"/>
                <w:szCs w:val="18"/>
              </w:rPr>
            </w:pPr>
          </w:p>
        </w:tc>
      </w:tr>
      <w:tr w:rsidR="00F724BC" w:rsidRPr="007F7E4A" w14:paraId="7DEF4CBF" w14:textId="77777777" w:rsidTr="00BC2F0B">
        <w:tc>
          <w:tcPr>
            <w:tcW w:w="0" w:type="auto"/>
          </w:tcPr>
          <w:p w14:paraId="2938FE47" w14:textId="77777777" w:rsidR="00F724BC" w:rsidRPr="007F7E4A" w:rsidRDefault="00F724BC" w:rsidP="00280036">
            <w:pPr>
              <w:spacing w:before="60" w:after="60" w:line="260" w:lineRule="atLeast"/>
              <w:rPr>
                <w:sz w:val="18"/>
                <w:szCs w:val="18"/>
              </w:rPr>
            </w:pPr>
            <w:r w:rsidRPr="007F7E4A">
              <w:rPr>
                <w:sz w:val="18"/>
                <w:szCs w:val="18"/>
              </w:rPr>
              <w:t>In het jaarverslag is op een juiste wijze de ontwikkeling van de liquiditeitspositie beschreven en met relevante getallen geïllustreerd.</w:t>
            </w:r>
          </w:p>
        </w:tc>
        <w:tc>
          <w:tcPr>
            <w:tcW w:w="590" w:type="dxa"/>
          </w:tcPr>
          <w:p w14:paraId="0A7FB626" w14:textId="77777777" w:rsidR="00F724BC" w:rsidRPr="007F7E4A" w:rsidRDefault="00F724BC" w:rsidP="00711D9E">
            <w:pPr>
              <w:spacing w:before="60" w:after="0" w:line="260" w:lineRule="atLeast"/>
              <w:jc w:val="center"/>
              <w:rPr>
                <w:sz w:val="18"/>
                <w:szCs w:val="18"/>
              </w:rPr>
            </w:pPr>
            <w:r w:rsidRPr="007F7E4A">
              <w:rPr>
                <w:sz w:val="18"/>
                <w:szCs w:val="18"/>
              </w:rPr>
              <w:t>10%</w:t>
            </w:r>
          </w:p>
        </w:tc>
        <w:tc>
          <w:tcPr>
            <w:tcW w:w="1241" w:type="dxa"/>
          </w:tcPr>
          <w:p w14:paraId="607B86CD" w14:textId="77777777" w:rsidR="00F724BC" w:rsidRPr="007F7E4A" w:rsidRDefault="00F724BC" w:rsidP="00711D9E">
            <w:pPr>
              <w:spacing w:line="260" w:lineRule="atLeast"/>
              <w:contextualSpacing/>
              <w:rPr>
                <w:sz w:val="18"/>
                <w:szCs w:val="18"/>
              </w:rPr>
            </w:pPr>
          </w:p>
        </w:tc>
      </w:tr>
      <w:tr w:rsidR="00F724BC" w:rsidRPr="007F7E4A" w14:paraId="31D3A744" w14:textId="77777777" w:rsidTr="00BC2F0B">
        <w:tc>
          <w:tcPr>
            <w:tcW w:w="0" w:type="auto"/>
          </w:tcPr>
          <w:p w14:paraId="60603944" w14:textId="3EFFF8DF" w:rsidR="00F724BC" w:rsidRPr="007F7E4A" w:rsidRDefault="00F724BC" w:rsidP="00280036">
            <w:pPr>
              <w:spacing w:before="60" w:after="60" w:line="260" w:lineRule="atLeast"/>
              <w:rPr>
                <w:sz w:val="18"/>
                <w:szCs w:val="18"/>
              </w:rPr>
            </w:pPr>
            <w:r w:rsidRPr="007F7E4A">
              <w:rPr>
                <w:sz w:val="18"/>
                <w:szCs w:val="18"/>
              </w:rPr>
              <w:t>In het jaarverslag is de ontwikkeling van een aantal relevante posten op een juiste en inzichtelijke wijze beschreven</w:t>
            </w:r>
            <w:r w:rsidR="00280036">
              <w:rPr>
                <w:sz w:val="18"/>
                <w:szCs w:val="18"/>
              </w:rPr>
              <w:t>.</w:t>
            </w:r>
          </w:p>
        </w:tc>
        <w:tc>
          <w:tcPr>
            <w:tcW w:w="590" w:type="dxa"/>
          </w:tcPr>
          <w:p w14:paraId="6681C589" w14:textId="77777777" w:rsidR="00F724BC" w:rsidRPr="007F7E4A" w:rsidRDefault="00F724BC" w:rsidP="00711D9E">
            <w:pPr>
              <w:spacing w:before="60" w:after="0" w:line="260" w:lineRule="atLeast"/>
              <w:jc w:val="center"/>
              <w:rPr>
                <w:sz w:val="18"/>
                <w:szCs w:val="18"/>
              </w:rPr>
            </w:pPr>
            <w:r w:rsidRPr="007F7E4A">
              <w:rPr>
                <w:sz w:val="18"/>
                <w:szCs w:val="18"/>
              </w:rPr>
              <w:t>10%</w:t>
            </w:r>
          </w:p>
        </w:tc>
        <w:tc>
          <w:tcPr>
            <w:tcW w:w="1241" w:type="dxa"/>
          </w:tcPr>
          <w:p w14:paraId="1B83FED3" w14:textId="77777777" w:rsidR="00F724BC" w:rsidRPr="007F7E4A" w:rsidRDefault="00F724BC" w:rsidP="00711D9E">
            <w:pPr>
              <w:spacing w:line="260" w:lineRule="atLeast"/>
              <w:contextualSpacing/>
              <w:rPr>
                <w:sz w:val="18"/>
                <w:szCs w:val="18"/>
              </w:rPr>
            </w:pPr>
          </w:p>
        </w:tc>
      </w:tr>
      <w:tr w:rsidR="00F724BC" w:rsidRPr="007F7E4A" w14:paraId="57D2B92D" w14:textId="77777777" w:rsidTr="00BC2F0B">
        <w:tc>
          <w:tcPr>
            <w:tcW w:w="0" w:type="auto"/>
          </w:tcPr>
          <w:p w14:paraId="1FC4A18A" w14:textId="77777777" w:rsidR="00F724BC" w:rsidRPr="007F7E4A" w:rsidRDefault="00F724BC" w:rsidP="00280036">
            <w:pPr>
              <w:spacing w:before="60" w:after="60" w:line="260" w:lineRule="atLeast"/>
              <w:rPr>
                <w:sz w:val="18"/>
                <w:szCs w:val="18"/>
              </w:rPr>
            </w:pPr>
            <w:r w:rsidRPr="007F7E4A">
              <w:rPr>
                <w:sz w:val="18"/>
                <w:szCs w:val="18"/>
              </w:rPr>
              <w:t>Het jaarverslag is op een professionele wijze opgesteld en kent een passende en volledige indeling.</w:t>
            </w:r>
          </w:p>
        </w:tc>
        <w:tc>
          <w:tcPr>
            <w:tcW w:w="590" w:type="dxa"/>
          </w:tcPr>
          <w:p w14:paraId="5575E9B2" w14:textId="77777777" w:rsidR="00F724BC" w:rsidRPr="007F7E4A" w:rsidRDefault="00F724BC" w:rsidP="00711D9E">
            <w:pPr>
              <w:spacing w:before="60" w:after="0" w:line="260" w:lineRule="atLeast"/>
              <w:jc w:val="center"/>
              <w:rPr>
                <w:sz w:val="18"/>
                <w:szCs w:val="18"/>
              </w:rPr>
            </w:pPr>
            <w:r w:rsidRPr="007F7E4A">
              <w:rPr>
                <w:sz w:val="18"/>
                <w:szCs w:val="18"/>
              </w:rPr>
              <w:t>10%</w:t>
            </w:r>
          </w:p>
        </w:tc>
        <w:tc>
          <w:tcPr>
            <w:tcW w:w="1241" w:type="dxa"/>
          </w:tcPr>
          <w:p w14:paraId="27934535" w14:textId="77777777" w:rsidR="00F724BC" w:rsidRPr="007F7E4A" w:rsidRDefault="00F724BC" w:rsidP="00711D9E">
            <w:pPr>
              <w:spacing w:line="260" w:lineRule="atLeast"/>
              <w:contextualSpacing/>
              <w:rPr>
                <w:sz w:val="18"/>
                <w:szCs w:val="18"/>
              </w:rPr>
            </w:pPr>
          </w:p>
        </w:tc>
      </w:tr>
    </w:tbl>
    <w:p w14:paraId="4A16D2A8" w14:textId="77777777" w:rsidR="00F724BC" w:rsidRPr="007F7E4A" w:rsidRDefault="00F724BC" w:rsidP="00316C2A">
      <w:pPr>
        <w:spacing w:line="260" w:lineRule="atLeast"/>
        <w:contextualSpacing/>
        <w:rPr>
          <w:sz w:val="18"/>
          <w:szCs w:val="18"/>
        </w:rPr>
      </w:pPr>
    </w:p>
    <w:p w14:paraId="689C52AB" w14:textId="77777777" w:rsidR="00F724BC" w:rsidRPr="00316C2A" w:rsidRDefault="00F724BC" w:rsidP="00316C2A">
      <w:pPr>
        <w:pStyle w:val="Kop1"/>
        <w:spacing w:before="0" w:line="260" w:lineRule="atLeast"/>
        <w:rPr>
          <w:rFonts w:ascii="Arial" w:hAnsi="Arial" w:cs="Arial"/>
          <w:b/>
          <w:color w:val="C7007D" w:themeColor="accent1"/>
          <w:sz w:val="22"/>
          <w:szCs w:val="22"/>
        </w:rPr>
      </w:pPr>
      <w:bookmarkStart w:id="12" w:name="_Toc468957289"/>
      <w:r w:rsidRPr="00316C2A">
        <w:rPr>
          <w:rFonts w:ascii="Arial" w:hAnsi="Arial" w:cs="Arial"/>
          <w:b/>
          <w:color w:val="C7007D" w:themeColor="accent1"/>
          <w:sz w:val="22"/>
          <w:szCs w:val="22"/>
        </w:rPr>
        <w:t>Opdracht 5: Jaarverslag uitgebreid</w:t>
      </w:r>
      <w:bookmarkEnd w:id="12"/>
    </w:p>
    <w:p w14:paraId="05244103" w14:textId="77777777" w:rsidR="00CD60B5" w:rsidRDefault="00CD60B5" w:rsidP="00316C2A">
      <w:pPr>
        <w:spacing w:line="260" w:lineRule="atLeast"/>
        <w:contextualSpacing/>
        <w:rPr>
          <w:sz w:val="18"/>
          <w:szCs w:val="18"/>
        </w:rPr>
      </w:pPr>
    </w:p>
    <w:p w14:paraId="501C4994" w14:textId="773739DA" w:rsidR="00F724BC" w:rsidRPr="007F7E4A" w:rsidRDefault="00F724BC" w:rsidP="00CD60B5">
      <w:pPr>
        <w:spacing w:line="260" w:lineRule="atLeast"/>
        <w:contextualSpacing/>
        <w:rPr>
          <w:sz w:val="18"/>
          <w:szCs w:val="18"/>
        </w:rPr>
      </w:pPr>
      <w:r w:rsidRPr="007F7E4A">
        <w:rPr>
          <w:sz w:val="18"/>
          <w:szCs w:val="18"/>
        </w:rPr>
        <w:t xml:space="preserve">Nu kan het aardig zijn om deze opdracht te koppelen aan duurzame verslaglegging. Dat er dus ook aandacht wordt besteed aan de planet component. Hierbij kan dan gekozen om van perspectief te veranderen. Tot op heden was </w:t>
      </w:r>
      <w:r w:rsidR="00BF19CD">
        <w:rPr>
          <w:sz w:val="18"/>
          <w:szCs w:val="18"/>
        </w:rPr>
        <w:t>het de organisatie die de crowd</w:t>
      </w:r>
      <w:r w:rsidRPr="007F7E4A">
        <w:rPr>
          <w:sz w:val="18"/>
          <w:szCs w:val="18"/>
        </w:rPr>
        <w:t>funding had opgesteld – de focus zou dan kunnen gaan naar de organisatie waar de financiering betrekking op heeft. De leerlingen zouden dan in kaart moeten brengen hoe je voor deze organisatie omgaat met 'people', 'planet' en eventueel profit. Dat laatste is mogelijk minder interessant dan de eerste twee componenten. Hoe ga je voor een organisatie verslaglegging doen rondom 'people' en 'planet'.</w:t>
      </w:r>
    </w:p>
    <w:p w14:paraId="4B5F45F9" w14:textId="77777777" w:rsidR="00F15EDF" w:rsidRDefault="00F15EDF" w:rsidP="00CD60B5">
      <w:pPr>
        <w:spacing w:line="260" w:lineRule="atLeast"/>
        <w:contextualSpacing/>
        <w:rPr>
          <w:sz w:val="18"/>
          <w:szCs w:val="18"/>
        </w:rPr>
        <w:sectPr w:rsidR="00F15EDF" w:rsidSect="005D1A61">
          <w:endnotePr>
            <w:numFmt w:val="decimal"/>
          </w:endnotePr>
          <w:pgSz w:w="11907" w:h="16840" w:code="9"/>
          <w:pgMar w:top="2268" w:right="1418" w:bottom="1814" w:left="2155" w:header="709" w:footer="913" w:gutter="0"/>
          <w:cols w:space="709"/>
          <w:docGrid w:linePitch="258"/>
        </w:sectPr>
      </w:pPr>
    </w:p>
    <w:p w14:paraId="6B5D8CD2" w14:textId="30F5DB0B" w:rsidR="00F724BC" w:rsidRPr="00CD60B5" w:rsidRDefault="00F724BC" w:rsidP="00CD60B5">
      <w:pPr>
        <w:pStyle w:val="Kop2"/>
        <w:rPr>
          <w:rFonts w:ascii="Arial" w:hAnsi="Arial" w:cs="Arial"/>
          <w:b/>
          <w:color w:val="C7007D" w:themeColor="accent1"/>
          <w:sz w:val="20"/>
          <w:szCs w:val="20"/>
        </w:rPr>
      </w:pPr>
      <w:bookmarkStart w:id="13" w:name="_Toc468957290"/>
      <w:r w:rsidRPr="00CD60B5">
        <w:rPr>
          <w:rFonts w:ascii="Arial" w:hAnsi="Arial" w:cs="Arial"/>
          <w:b/>
          <w:color w:val="C7007D" w:themeColor="accent1"/>
          <w:sz w:val="20"/>
          <w:szCs w:val="20"/>
        </w:rPr>
        <w:lastRenderedPageBreak/>
        <w:t xml:space="preserve">Inhoudelijk: Domein G ‘Verslaggeving’ </w:t>
      </w:r>
      <w:r w:rsidR="00CD60B5">
        <w:rPr>
          <w:rFonts w:ascii="Arial" w:hAnsi="Arial" w:cs="Arial"/>
          <w:b/>
          <w:color w:val="C7007D" w:themeColor="accent1"/>
          <w:sz w:val="20"/>
          <w:szCs w:val="20"/>
        </w:rPr>
        <w:t>-</w:t>
      </w:r>
      <w:r w:rsidRPr="00CD60B5">
        <w:rPr>
          <w:rFonts w:ascii="Arial" w:hAnsi="Arial" w:cs="Arial"/>
          <w:b/>
          <w:color w:val="C7007D" w:themeColor="accent1"/>
          <w:sz w:val="20"/>
          <w:szCs w:val="20"/>
        </w:rPr>
        <w:t xml:space="preserve"> niet-financieel</w:t>
      </w:r>
      <w:bookmarkEnd w:id="13"/>
    </w:p>
    <w:p w14:paraId="7EF03E9C" w14:textId="556C5F93" w:rsidR="00F724BC" w:rsidRPr="007F7E4A" w:rsidRDefault="00F724BC" w:rsidP="004D763C">
      <w:pPr>
        <w:spacing w:line="260" w:lineRule="atLeast"/>
        <w:contextualSpacing/>
        <w:rPr>
          <w:sz w:val="18"/>
          <w:szCs w:val="18"/>
        </w:rPr>
      </w:pPr>
      <w:r w:rsidRPr="007F7E4A">
        <w:rPr>
          <w:sz w:val="18"/>
          <w:szCs w:val="18"/>
        </w:rPr>
        <w:t>De schrijfopdracht die hieraan gekoppeld kan worden, is het schrijven van een pleidooi. Je wilt daarmee dat de leerlingen de betrokkene ervan overtuigd om naast de financiële informatie ook andere informa</w:t>
      </w:r>
      <w:r w:rsidR="00BF19CD">
        <w:rPr>
          <w:sz w:val="18"/>
          <w:szCs w:val="18"/>
        </w:rPr>
        <w:t>tie systematisch in te zamelen -</w:t>
      </w:r>
      <w:r w:rsidRPr="007F7E4A">
        <w:rPr>
          <w:sz w:val="18"/>
          <w:szCs w:val="18"/>
        </w:rPr>
        <w:t xml:space="preserve"> maar tevens ook deze informatie aan de externe betrokkenen te tonen. Kortom: een pleidooi voor zowel financiële als niet-financiële transparantie.</w:t>
      </w:r>
    </w:p>
    <w:p w14:paraId="619EDD48" w14:textId="77777777" w:rsidR="00F724BC" w:rsidRPr="007F7E4A" w:rsidRDefault="00F724BC" w:rsidP="004D763C">
      <w:pPr>
        <w:spacing w:line="260" w:lineRule="atLeast"/>
        <w:contextualSpacing/>
        <w:rPr>
          <w:sz w:val="18"/>
          <w:szCs w:val="18"/>
        </w:rPr>
      </w:pPr>
    </w:p>
    <w:p w14:paraId="269C01AD" w14:textId="77777777" w:rsidR="00F724BC" w:rsidRPr="004D763C" w:rsidRDefault="00F724BC" w:rsidP="004D763C">
      <w:pPr>
        <w:spacing w:line="260" w:lineRule="atLeast"/>
        <w:contextualSpacing/>
        <w:rPr>
          <w:b/>
          <w:color w:val="C7007D" w:themeColor="accent1"/>
          <w:sz w:val="18"/>
          <w:szCs w:val="18"/>
        </w:rPr>
      </w:pPr>
      <w:r w:rsidRPr="004D763C">
        <w:rPr>
          <w:b/>
          <w:color w:val="C7007D" w:themeColor="accent1"/>
          <w:sz w:val="18"/>
          <w:szCs w:val="18"/>
        </w:rPr>
        <w:t>Wat moet het pleidooi bevatten?</w:t>
      </w:r>
    </w:p>
    <w:p w14:paraId="49F9209D" w14:textId="06ED8DB7" w:rsidR="00F724BC" w:rsidRPr="007F7E4A" w:rsidRDefault="00F724BC" w:rsidP="004D763C">
      <w:pPr>
        <w:spacing w:line="260" w:lineRule="atLeast"/>
        <w:contextualSpacing/>
        <w:rPr>
          <w:sz w:val="18"/>
          <w:szCs w:val="18"/>
        </w:rPr>
      </w:pPr>
      <w:r w:rsidRPr="007F7E4A">
        <w:rPr>
          <w:sz w:val="18"/>
          <w:szCs w:val="18"/>
        </w:rPr>
        <w:t>Allereerst moet het ingaan waarom transparantie wel gewenst is – daarbij moet tevens ook ingegaan worden op het vraagstuk van het niet willen van deze transparantie. Dit pleidooi moet daarbij ook ingaan op de financiële en</w:t>
      </w:r>
      <w:r w:rsidR="00BF19CD">
        <w:rPr>
          <w:sz w:val="18"/>
          <w:szCs w:val="18"/>
        </w:rPr>
        <w:t xml:space="preserve"> de niet-financiële informatie -</w:t>
      </w:r>
      <w:r w:rsidRPr="007F7E4A">
        <w:rPr>
          <w:sz w:val="18"/>
          <w:szCs w:val="18"/>
        </w:rPr>
        <w:t xml:space="preserve"> en daarmee ook de vraag welke niet-financiële informatie voor externe partijen inzichtelijk moet worden gemaakt. Dan is er tevens de vraag hoe dergelijke i</w:t>
      </w:r>
      <w:r w:rsidR="00BF19CD">
        <w:rPr>
          <w:sz w:val="18"/>
          <w:szCs w:val="18"/>
        </w:rPr>
        <w:t>nformatie ontsloten kan worden -</w:t>
      </w:r>
      <w:r w:rsidRPr="007F7E4A">
        <w:rPr>
          <w:sz w:val="18"/>
          <w:szCs w:val="18"/>
        </w:rPr>
        <w:t xml:space="preserve"> maar ook wat daarbij de grenzen zijn. Hierbij valt ook te denken aan privacy gevoelige informatie. Gezien de omvang van de organisatie zou bepaalde informatie ook individueel te herleiden zijn: hoe ga je hiermee om. Hier wordt natuurlijk ook het vakgebied van de ethiek geraakt. </w:t>
      </w:r>
    </w:p>
    <w:p w14:paraId="75650DE9" w14:textId="77777777" w:rsidR="00F724BC" w:rsidRPr="007F7E4A" w:rsidRDefault="00F724BC" w:rsidP="003C7881">
      <w:pPr>
        <w:spacing w:line="260" w:lineRule="atLeast"/>
        <w:contextualSpacing/>
        <w:rPr>
          <w:sz w:val="18"/>
          <w:szCs w:val="18"/>
        </w:rPr>
      </w:pPr>
    </w:p>
    <w:p w14:paraId="40D38C8B" w14:textId="77777777" w:rsidR="00F724BC" w:rsidRPr="004D763C" w:rsidRDefault="00F724BC" w:rsidP="003C7881">
      <w:pPr>
        <w:pStyle w:val="Kop2"/>
        <w:spacing w:before="0" w:line="260" w:lineRule="atLeast"/>
        <w:rPr>
          <w:rFonts w:ascii="Arial" w:hAnsi="Arial" w:cs="Arial"/>
          <w:b/>
          <w:color w:val="C7007D" w:themeColor="accent1"/>
          <w:sz w:val="20"/>
          <w:szCs w:val="20"/>
        </w:rPr>
      </w:pPr>
      <w:bookmarkStart w:id="14" w:name="_Toc468957291"/>
      <w:r w:rsidRPr="004D763C">
        <w:rPr>
          <w:rFonts w:ascii="Arial" w:hAnsi="Arial" w:cs="Arial"/>
          <w:b/>
          <w:color w:val="C7007D" w:themeColor="accent1"/>
          <w:sz w:val="20"/>
          <w:szCs w:val="20"/>
        </w:rPr>
        <w:t>Beoordelingsmodel 'het pleidooi'</w:t>
      </w:r>
      <w:bookmarkEnd w:id="14"/>
    </w:p>
    <w:p w14:paraId="0EC395BA" w14:textId="77777777" w:rsidR="00F724BC" w:rsidRPr="007F7E4A" w:rsidRDefault="00F724BC" w:rsidP="003C7881">
      <w:pPr>
        <w:spacing w:line="260" w:lineRule="atLeast"/>
        <w:contextualSpacing/>
        <w:rPr>
          <w:sz w:val="18"/>
          <w:szCs w:val="18"/>
        </w:rPr>
      </w:pPr>
    </w:p>
    <w:tbl>
      <w:tblPr>
        <w:tblStyle w:val="Tabelraster"/>
        <w:tblW w:w="0" w:type="auto"/>
        <w:tblLook w:val="04A0" w:firstRow="1" w:lastRow="0" w:firstColumn="1" w:lastColumn="0" w:noHBand="0" w:noVBand="1"/>
      </w:tblPr>
      <w:tblGrid>
        <w:gridCol w:w="5949"/>
        <w:gridCol w:w="1187"/>
        <w:gridCol w:w="1188"/>
      </w:tblGrid>
      <w:tr w:rsidR="00F724BC" w:rsidRPr="007F7E4A" w14:paraId="7D4DCF91" w14:textId="77777777" w:rsidTr="00715881">
        <w:tc>
          <w:tcPr>
            <w:tcW w:w="5949" w:type="dxa"/>
          </w:tcPr>
          <w:p w14:paraId="0053C343" w14:textId="77777777" w:rsidR="00F724BC" w:rsidRPr="007F7E4A" w:rsidRDefault="00F724BC" w:rsidP="004D763C">
            <w:pPr>
              <w:spacing w:before="60" w:after="60" w:line="260" w:lineRule="atLeast"/>
              <w:rPr>
                <w:i/>
                <w:sz w:val="18"/>
                <w:szCs w:val="18"/>
              </w:rPr>
            </w:pPr>
            <w:r w:rsidRPr="007F7E4A">
              <w:rPr>
                <w:i/>
                <w:sz w:val="18"/>
                <w:szCs w:val="18"/>
              </w:rPr>
              <w:t>Inhoudelijk</w:t>
            </w:r>
          </w:p>
        </w:tc>
        <w:tc>
          <w:tcPr>
            <w:tcW w:w="1187" w:type="dxa"/>
          </w:tcPr>
          <w:p w14:paraId="287687C8" w14:textId="77777777" w:rsidR="00F724BC" w:rsidRPr="007F7E4A" w:rsidRDefault="00F724BC" w:rsidP="004D763C">
            <w:pPr>
              <w:spacing w:before="60" w:after="60" w:line="260" w:lineRule="atLeast"/>
              <w:rPr>
                <w:sz w:val="18"/>
                <w:szCs w:val="18"/>
              </w:rPr>
            </w:pPr>
            <w:r w:rsidRPr="007F7E4A">
              <w:rPr>
                <w:sz w:val="18"/>
                <w:szCs w:val="18"/>
              </w:rPr>
              <w:t>Gewicht</w:t>
            </w:r>
          </w:p>
        </w:tc>
        <w:tc>
          <w:tcPr>
            <w:tcW w:w="1188" w:type="dxa"/>
          </w:tcPr>
          <w:p w14:paraId="4FE0C762" w14:textId="1EF22042" w:rsidR="00F724BC" w:rsidRPr="007F7E4A" w:rsidRDefault="00F724BC" w:rsidP="004D763C">
            <w:pPr>
              <w:spacing w:before="60" w:after="60" w:line="260" w:lineRule="atLeast"/>
              <w:ind w:left="-57" w:right="-57"/>
              <w:rPr>
                <w:sz w:val="18"/>
                <w:szCs w:val="18"/>
              </w:rPr>
            </w:pPr>
            <w:r w:rsidRPr="007F7E4A">
              <w:rPr>
                <w:sz w:val="18"/>
                <w:szCs w:val="18"/>
              </w:rPr>
              <w:t>Oordeel</w:t>
            </w:r>
            <w:r w:rsidR="004D763C">
              <w:rPr>
                <w:sz w:val="18"/>
                <w:szCs w:val="18"/>
              </w:rPr>
              <w:br/>
            </w:r>
            <w:r w:rsidRPr="007F7E4A">
              <w:rPr>
                <w:sz w:val="18"/>
                <w:szCs w:val="18"/>
              </w:rPr>
              <w:t>m / v</w:t>
            </w:r>
            <w:r w:rsidR="004D763C">
              <w:rPr>
                <w:sz w:val="18"/>
                <w:szCs w:val="18"/>
              </w:rPr>
              <w:t xml:space="preserve"> </w:t>
            </w:r>
            <w:r w:rsidRPr="007F7E4A">
              <w:rPr>
                <w:sz w:val="18"/>
                <w:szCs w:val="18"/>
              </w:rPr>
              <w:t>/ g / zg</w:t>
            </w:r>
          </w:p>
        </w:tc>
      </w:tr>
      <w:tr w:rsidR="00F724BC" w:rsidRPr="007F7E4A" w14:paraId="5B67F0DB" w14:textId="77777777" w:rsidTr="00715881">
        <w:tc>
          <w:tcPr>
            <w:tcW w:w="5949" w:type="dxa"/>
          </w:tcPr>
          <w:p w14:paraId="2D20ED21" w14:textId="77777777" w:rsidR="00F724BC" w:rsidRPr="007F7E4A" w:rsidRDefault="00F724BC" w:rsidP="00715881">
            <w:pPr>
              <w:spacing w:before="60" w:after="60" w:line="260" w:lineRule="atLeast"/>
              <w:rPr>
                <w:sz w:val="18"/>
                <w:szCs w:val="18"/>
              </w:rPr>
            </w:pPr>
            <w:r w:rsidRPr="007F7E4A">
              <w:rPr>
                <w:sz w:val="18"/>
                <w:szCs w:val="18"/>
              </w:rPr>
              <w:t>De leerling geeft juist aan welke niet-financiële informatie in het kader van p-p-p bij deze concrete organisatie openbaar kan worden gemaakt.</w:t>
            </w:r>
          </w:p>
        </w:tc>
        <w:tc>
          <w:tcPr>
            <w:tcW w:w="1187" w:type="dxa"/>
          </w:tcPr>
          <w:p w14:paraId="6335E3C7" w14:textId="77777777" w:rsidR="00F724BC" w:rsidRPr="007F7E4A" w:rsidRDefault="00F724BC" w:rsidP="00715881">
            <w:pPr>
              <w:spacing w:before="60" w:after="0" w:line="260" w:lineRule="atLeast"/>
              <w:jc w:val="center"/>
              <w:rPr>
                <w:sz w:val="18"/>
                <w:szCs w:val="18"/>
              </w:rPr>
            </w:pPr>
            <w:r w:rsidRPr="007F7E4A">
              <w:rPr>
                <w:sz w:val="18"/>
                <w:szCs w:val="18"/>
              </w:rPr>
              <w:t>20%</w:t>
            </w:r>
          </w:p>
        </w:tc>
        <w:tc>
          <w:tcPr>
            <w:tcW w:w="1188" w:type="dxa"/>
          </w:tcPr>
          <w:p w14:paraId="25702C80" w14:textId="77777777" w:rsidR="00F724BC" w:rsidRPr="007F7E4A" w:rsidRDefault="00F724BC" w:rsidP="004D763C">
            <w:pPr>
              <w:spacing w:line="260" w:lineRule="atLeast"/>
              <w:ind w:left="-57" w:right="-57"/>
              <w:contextualSpacing/>
              <w:rPr>
                <w:sz w:val="18"/>
                <w:szCs w:val="18"/>
              </w:rPr>
            </w:pPr>
          </w:p>
        </w:tc>
      </w:tr>
      <w:tr w:rsidR="00F724BC" w:rsidRPr="007F7E4A" w14:paraId="3D041EC9" w14:textId="77777777" w:rsidTr="00715881">
        <w:tc>
          <w:tcPr>
            <w:tcW w:w="5949" w:type="dxa"/>
          </w:tcPr>
          <w:p w14:paraId="3D8FF0E7" w14:textId="77777777" w:rsidR="00F724BC" w:rsidRPr="007F7E4A" w:rsidRDefault="00F724BC" w:rsidP="00715881">
            <w:pPr>
              <w:spacing w:before="60" w:after="60" w:line="260" w:lineRule="atLeast"/>
              <w:rPr>
                <w:sz w:val="18"/>
                <w:szCs w:val="18"/>
              </w:rPr>
            </w:pPr>
            <w:r w:rsidRPr="007F7E4A">
              <w:rPr>
                <w:sz w:val="18"/>
                <w:szCs w:val="18"/>
              </w:rPr>
              <w:t>De leerling heeft deze informatie op een juiste wijze gecategoriseerd.</w:t>
            </w:r>
          </w:p>
        </w:tc>
        <w:tc>
          <w:tcPr>
            <w:tcW w:w="1187" w:type="dxa"/>
          </w:tcPr>
          <w:p w14:paraId="5619A49C" w14:textId="77777777" w:rsidR="00F724BC" w:rsidRPr="007F7E4A" w:rsidRDefault="00F724BC" w:rsidP="00715881">
            <w:pPr>
              <w:spacing w:before="60" w:after="0" w:line="260" w:lineRule="atLeast"/>
              <w:jc w:val="center"/>
              <w:rPr>
                <w:sz w:val="18"/>
                <w:szCs w:val="18"/>
              </w:rPr>
            </w:pPr>
            <w:r w:rsidRPr="007F7E4A">
              <w:rPr>
                <w:sz w:val="18"/>
                <w:szCs w:val="18"/>
              </w:rPr>
              <w:t>5%</w:t>
            </w:r>
          </w:p>
        </w:tc>
        <w:tc>
          <w:tcPr>
            <w:tcW w:w="1188" w:type="dxa"/>
          </w:tcPr>
          <w:p w14:paraId="30CCD495" w14:textId="77777777" w:rsidR="00F724BC" w:rsidRPr="007F7E4A" w:rsidRDefault="00F724BC" w:rsidP="004D763C">
            <w:pPr>
              <w:spacing w:line="260" w:lineRule="atLeast"/>
              <w:ind w:left="-57" w:right="-57"/>
              <w:contextualSpacing/>
              <w:rPr>
                <w:sz w:val="18"/>
                <w:szCs w:val="18"/>
              </w:rPr>
            </w:pPr>
          </w:p>
        </w:tc>
      </w:tr>
      <w:tr w:rsidR="00F724BC" w:rsidRPr="007F7E4A" w14:paraId="773D6F8C" w14:textId="77777777" w:rsidTr="00715881">
        <w:trPr>
          <w:trHeight w:val="227"/>
        </w:trPr>
        <w:tc>
          <w:tcPr>
            <w:tcW w:w="5949" w:type="dxa"/>
          </w:tcPr>
          <w:p w14:paraId="30A1FC96" w14:textId="514F3981" w:rsidR="00F724BC" w:rsidRPr="007F7E4A" w:rsidRDefault="00F724BC" w:rsidP="00715881">
            <w:pPr>
              <w:spacing w:before="60" w:after="60" w:line="260" w:lineRule="atLeast"/>
              <w:rPr>
                <w:sz w:val="18"/>
                <w:szCs w:val="18"/>
              </w:rPr>
            </w:pPr>
            <w:r w:rsidRPr="007F7E4A">
              <w:rPr>
                <w:sz w:val="18"/>
                <w:szCs w:val="18"/>
              </w:rPr>
              <w:t>De leerling geeft aan hoe deze informatie verzameld kan worden.</w:t>
            </w:r>
          </w:p>
        </w:tc>
        <w:tc>
          <w:tcPr>
            <w:tcW w:w="1187" w:type="dxa"/>
          </w:tcPr>
          <w:p w14:paraId="5163C189" w14:textId="77777777" w:rsidR="00F724BC" w:rsidRPr="007F7E4A" w:rsidRDefault="00F724BC" w:rsidP="00715881">
            <w:pPr>
              <w:spacing w:before="60" w:after="0" w:line="260" w:lineRule="atLeast"/>
              <w:jc w:val="center"/>
              <w:rPr>
                <w:sz w:val="18"/>
                <w:szCs w:val="18"/>
              </w:rPr>
            </w:pPr>
            <w:r w:rsidRPr="007F7E4A">
              <w:rPr>
                <w:sz w:val="18"/>
                <w:szCs w:val="18"/>
              </w:rPr>
              <w:t>20%</w:t>
            </w:r>
          </w:p>
        </w:tc>
        <w:tc>
          <w:tcPr>
            <w:tcW w:w="1188" w:type="dxa"/>
          </w:tcPr>
          <w:p w14:paraId="7B0483B3" w14:textId="77777777" w:rsidR="00F724BC" w:rsidRPr="007F7E4A" w:rsidRDefault="00F724BC" w:rsidP="004D763C">
            <w:pPr>
              <w:spacing w:line="260" w:lineRule="atLeast"/>
              <w:ind w:left="-57" w:right="-57"/>
              <w:contextualSpacing/>
              <w:rPr>
                <w:sz w:val="18"/>
                <w:szCs w:val="18"/>
              </w:rPr>
            </w:pPr>
          </w:p>
        </w:tc>
      </w:tr>
      <w:tr w:rsidR="00F724BC" w:rsidRPr="007F7E4A" w14:paraId="67908B5C" w14:textId="77777777" w:rsidTr="00715881">
        <w:tc>
          <w:tcPr>
            <w:tcW w:w="5949" w:type="dxa"/>
          </w:tcPr>
          <w:p w14:paraId="0AED4214" w14:textId="77777777" w:rsidR="00F724BC" w:rsidRPr="007F7E4A" w:rsidRDefault="00F724BC" w:rsidP="00715881">
            <w:pPr>
              <w:spacing w:before="60" w:after="60" w:line="260" w:lineRule="atLeast"/>
              <w:rPr>
                <w:sz w:val="18"/>
                <w:szCs w:val="18"/>
              </w:rPr>
            </w:pPr>
            <w:r w:rsidRPr="007F7E4A">
              <w:rPr>
                <w:sz w:val="18"/>
                <w:szCs w:val="18"/>
              </w:rPr>
              <w:t>De leerling geeft juist aan tot welke grens / tot op welke hoogte deze informatie openbaar kan worden gemaakt.</w:t>
            </w:r>
          </w:p>
        </w:tc>
        <w:tc>
          <w:tcPr>
            <w:tcW w:w="1187" w:type="dxa"/>
          </w:tcPr>
          <w:p w14:paraId="4B0CA240" w14:textId="77777777" w:rsidR="00F724BC" w:rsidRPr="007F7E4A" w:rsidRDefault="00F724BC" w:rsidP="00715881">
            <w:pPr>
              <w:spacing w:before="60" w:after="0" w:line="260" w:lineRule="atLeast"/>
              <w:jc w:val="center"/>
              <w:rPr>
                <w:sz w:val="18"/>
                <w:szCs w:val="18"/>
              </w:rPr>
            </w:pPr>
            <w:r w:rsidRPr="007F7E4A">
              <w:rPr>
                <w:sz w:val="18"/>
                <w:szCs w:val="18"/>
              </w:rPr>
              <w:t>10%</w:t>
            </w:r>
          </w:p>
        </w:tc>
        <w:tc>
          <w:tcPr>
            <w:tcW w:w="1188" w:type="dxa"/>
          </w:tcPr>
          <w:p w14:paraId="3EB958CD" w14:textId="77777777" w:rsidR="00F724BC" w:rsidRPr="007F7E4A" w:rsidRDefault="00F724BC" w:rsidP="004D763C">
            <w:pPr>
              <w:spacing w:line="260" w:lineRule="atLeast"/>
              <w:ind w:left="-57" w:right="-57"/>
              <w:contextualSpacing/>
              <w:rPr>
                <w:sz w:val="18"/>
                <w:szCs w:val="18"/>
              </w:rPr>
            </w:pPr>
          </w:p>
        </w:tc>
      </w:tr>
      <w:tr w:rsidR="00F724BC" w:rsidRPr="007F7E4A" w14:paraId="23C7312E" w14:textId="77777777" w:rsidTr="00715881">
        <w:tc>
          <w:tcPr>
            <w:tcW w:w="5949" w:type="dxa"/>
          </w:tcPr>
          <w:p w14:paraId="2F3F2EED" w14:textId="77777777" w:rsidR="00F724BC" w:rsidRPr="007F7E4A" w:rsidRDefault="00F724BC" w:rsidP="00715881">
            <w:pPr>
              <w:spacing w:before="60" w:after="60" w:line="260" w:lineRule="atLeast"/>
              <w:rPr>
                <w:rFonts w:cs="Arial"/>
                <w:sz w:val="18"/>
                <w:szCs w:val="18"/>
              </w:rPr>
            </w:pPr>
            <w:r w:rsidRPr="007F7E4A">
              <w:rPr>
                <w:rFonts w:cs="Arial"/>
                <w:sz w:val="18"/>
                <w:szCs w:val="18"/>
              </w:rPr>
              <w:t>De leerling geeft op een juiste wijze aan wat voor externe partijen het belang van deze informatie is.</w:t>
            </w:r>
          </w:p>
        </w:tc>
        <w:tc>
          <w:tcPr>
            <w:tcW w:w="1187" w:type="dxa"/>
          </w:tcPr>
          <w:p w14:paraId="25F80028" w14:textId="77777777" w:rsidR="00F724BC" w:rsidRPr="007F7E4A" w:rsidRDefault="00F724BC" w:rsidP="00715881">
            <w:pPr>
              <w:spacing w:before="60" w:after="0" w:line="260" w:lineRule="atLeast"/>
              <w:jc w:val="center"/>
              <w:rPr>
                <w:sz w:val="18"/>
                <w:szCs w:val="18"/>
              </w:rPr>
            </w:pPr>
            <w:r w:rsidRPr="007F7E4A">
              <w:rPr>
                <w:sz w:val="18"/>
                <w:szCs w:val="18"/>
              </w:rPr>
              <w:t>10%</w:t>
            </w:r>
          </w:p>
        </w:tc>
        <w:tc>
          <w:tcPr>
            <w:tcW w:w="1188" w:type="dxa"/>
          </w:tcPr>
          <w:p w14:paraId="362AD201" w14:textId="77777777" w:rsidR="00F724BC" w:rsidRPr="007F7E4A" w:rsidRDefault="00F724BC" w:rsidP="004D763C">
            <w:pPr>
              <w:spacing w:line="260" w:lineRule="atLeast"/>
              <w:ind w:left="-57" w:right="-57"/>
              <w:contextualSpacing/>
              <w:rPr>
                <w:sz w:val="18"/>
                <w:szCs w:val="18"/>
              </w:rPr>
            </w:pPr>
          </w:p>
        </w:tc>
      </w:tr>
      <w:tr w:rsidR="00F724BC" w:rsidRPr="007F7E4A" w14:paraId="1F89D1E9" w14:textId="77777777" w:rsidTr="00715881">
        <w:tc>
          <w:tcPr>
            <w:tcW w:w="5949" w:type="dxa"/>
          </w:tcPr>
          <w:p w14:paraId="2BB669C2" w14:textId="77777777" w:rsidR="00F724BC" w:rsidRPr="007F7E4A" w:rsidRDefault="00F724BC" w:rsidP="00715881">
            <w:pPr>
              <w:spacing w:before="60" w:after="60" w:line="260" w:lineRule="atLeast"/>
              <w:rPr>
                <w:sz w:val="18"/>
                <w:szCs w:val="18"/>
              </w:rPr>
            </w:pPr>
            <w:r w:rsidRPr="007F7E4A">
              <w:rPr>
                <w:sz w:val="18"/>
                <w:szCs w:val="18"/>
              </w:rPr>
              <w:t>De leerling geeft tevens met bijvoorbeeld het begrip kwaliteit aan wat de beperktheid van deze informatie is.</w:t>
            </w:r>
          </w:p>
        </w:tc>
        <w:tc>
          <w:tcPr>
            <w:tcW w:w="1187" w:type="dxa"/>
          </w:tcPr>
          <w:p w14:paraId="10040C39" w14:textId="77777777" w:rsidR="00F724BC" w:rsidRPr="007F7E4A" w:rsidRDefault="00F724BC" w:rsidP="00715881">
            <w:pPr>
              <w:spacing w:before="60" w:after="0" w:line="260" w:lineRule="atLeast"/>
              <w:jc w:val="center"/>
              <w:rPr>
                <w:sz w:val="18"/>
                <w:szCs w:val="18"/>
              </w:rPr>
            </w:pPr>
            <w:r w:rsidRPr="007F7E4A">
              <w:rPr>
                <w:sz w:val="18"/>
                <w:szCs w:val="18"/>
              </w:rPr>
              <w:t>10%</w:t>
            </w:r>
          </w:p>
        </w:tc>
        <w:tc>
          <w:tcPr>
            <w:tcW w:w="1188" w:type="dxa"/>
          </w:tcPr>
          <w:p w14:paraId="0655AAE5" w14:textId="77777777" w:rsidR="00F724BC" w:rsidRPr="007F7E4A" w:rsidRDefault="00F724BC" w:rsidP="004D763C">
            <w:pPr>
              <w:spacing w:line="260" w:lineRule="atLeast"/>
              <w:ind w:left="-57" w:right="-57"/>
              <w:contextualSpacing/>
              <w:rPr>
                <w:sz w:val="18"/>
                <w:szCs w:val="18"/>
              </w:rPr>
            </w:pPr>
          </w:p>
        </w:tc>
      </w:tr>
      <w:tr w:rsidR="00F724BC" w:rsidRPr="007F7E4A" w14:paraId="63DC7ECD" w14:textId="77777777" w:rsidTr="00715881">
        <w:tc>
          <w:tcPr>
            <w:tcW w:w="5949" w:type="dxa"/>
          </w:tcPr>
          <w:p w14:paraId="05468C66" w14:textId="77777777" w:rsidR="00F724BC" w:rsidRPr="007F7E4A" w:rsidRDefault="00F724BC" w:rsidP="00715881">
            <w:pPr>
              <w:spacing w:before="60" w:after="60" w:line="260" w:lineRule="atLeast"/>
              <w:rPr>
                <w:i/>
                <w:sz w:val="18"/>
                <w:szCs w:val="18"/>
              </w:rPr>
            </w:pPr>
            <w:r w:rsidRPr="007F7E4A">
              <w:rPr>
                <w:i/>
                <w:sz w:val="18"/>
                <w:szCs w:val="18"/>
              </w:rPr>
              <w:t>Onderzoekstechnisch</w:t>
            </w:r>
          </w:p>
        </w:tc>
        <w:tc>
          <w:tcPr>
            <w:tcW w:w="1187" w:type="dxa"/>
          </w:tcPr>
          <w:p w14:paraId="7E84D3BB" w14:textId="77777777" w:rsidR="00F724BC" w:rsidRPr="007F7E4A" w:rsidRDefault="00F724BC" w:rsidP="00715881">
            <w:pPr>
              <w:spacing w:before="60" w:after="0" w:line="260" w:lineRule="atLeast"/>
              <w:jc w:val="center"/>
              <w:rPr>
                <w:i/>
                <w:sz w:val="18"/>
                <w:szCs w:val="18"/>
              </w:rPr>
            </w:pPr>
          </w:p>
        </w:tc>
        <w:tc>
          <w:tcPr>
            <w:tcW w:w="1188" w:type="dxa"/>
          </w:tcPr>
          <w:p w14:paraId="48BBB35B" w14:textId="77777777" w:rsidR="00F724BC" w:rsidRPr="007F7E4A" w:rsidRDefault="00F724BC" w:rsidP="004D763C">
            <w:pPr>
              <w:spacing w:line="260" w:lineRule="atLeast"/>
              <w:ind w:left="-57" w:right="-57"/>
              <w:contextualSpacing/>
              <w:rPr>
                <w:i/>
                <w:sz w:val="18"/>
                <w:szCs w:val="18"/>
              </w:rPr>
            </w:pPr>
          </w:p>
        </w:tc>
      </w:tr>
      <w:tr w:rsidR="00F724BC" w:rsidRPr="007F7E4A" w14:paraId="1289334D" w14:textId="77777777" w:rsidTr="00715881">
        <w:tc>
          <w:tcPr>
            <w:tcW w:w="5949" w:type="dxa"/>
          </w:tcPr>
          <w:p w14:paraId="1CF96906" w14:textId="77777777" w:rsidR="00F724BC" w:rsidRPr="007F7E4A" w:rsidRDefault="00F724BC" w:rsidP="00715881">
            <w:pPr>
              <w:spacing w:before="60" w:after="60" w:line="260" w:lineRule="atLeast"/>
              <w:rPr>
                <w:sz w:val="18"/>
                <w:szCs w:val="18"/>
              </w:rPr>
            </w:pPr>
            <w:r w:rsidRPr="007F7E4A">
              <w:rPr>
                <w:sz w:val="18"/>
                <w:szCs w:val="18"/>
              </w:rPr>
              <w:t>De bij het onderzoek gebruikte bronnen zijn op een juiste wijze in een aparte bijlage weergegeven.</w:t>
            </w:r>
          </w:p>
        </w:tc>
        <w:tc>
          <w:tcPr>
            <w:tcW w:w="1187" w:type="dxa"/>
          </w:tcPr>
          <w:p w14:paraId="273EC9E6" w14:textId="77777777" w:rsidR="00F724BC" w:rsidRPr="007F7E4A" w:rsidRDefault="00F724BC" w:rsidP="00715881">
            <w:pPr>
              <w:spacing w:before="60" w:after="0" w:line="260" w:lineRule="atLeast"/>
              <w:jc w:val="center"/>
              <w:rPr>
                <w:sz w:val="18"/>
                <w:szCs w:val="18"/>
              </w:rPr>
            </w:pPr>
          </w:p>
        </w:tc>
        <w:tc>
          <w:tcPr>
            <w:tcW w:w="1188" w:type="dxa"/>
          </w:tcPr>
          <w:p w14:paraId="1D745262" w14:textId="44E60119" w:rsidR="00F724BC" w:rsidRPr="007F7E4A" w:rsidRDefault="00F724BC" w:rsidP="00715881">
            <w:pPr>
              <w:spacing w:before="60" w:after="0" w:line="260" w:lineRule="atLeast"/>
              <w:ind w:left="-57" w:right="-57"/>
              <w:rPr>
                <w:sz w:val="18"/>
                <w:szCs w:val="18"/>
              </w:rPr>
            </w:pPr>
            <w:r w:rsidRPr="007F7E4A">
              <w:rPr>
                <w:sz w:val="18"/>
                <w:szCs w:val="18"/>
              </w:rPr>
              <w:t>niet voldaan/</w:t>
            </w:r>
            <w:r w:rsidR="00715881">
              <w:rPr>
                <w:sz w:val="18"/>
                <w:szCs w:val="18"/>
              </w:rPr>
              <w:br/>
            </w:r>
            <w:r w:rsidRPr="007F7E4A">
              <w:rPr>
                <w:sz w:val="18"/>
                <w:szCs w:val="18"/>
              </w:rPr>
              <w:t>voldaan</w:t>
            </w:r>
          </w:p>
        </w:tc>
      </w:tr>
      <w:tr w:rsidR="00F724BC" w:rsidRPr="007F7E4A" w14:paraId="261AFBBB" w14:textId="77777777" w:rsidTr="00715881">
        <w:tc>
          <w:tcPr>
            <w:tcW w:w="5949" w:type="dxa"/>
          </w:tcPr>
          <w:p w14:paraId="3481BF34" w14:textId="77777777" w:rsidR="00F724BC" w:rsidRPr="007F7E4A" w:rsidRDefault="00F724BC" w:rsidP="00715881">
            <w:pPr>
              <w:spacing w:before="60" w:after="60" w:line="260" w:lineRule="atLeast"/>
              <w:rPr>
                <w:i/>
                <w:sz w:val="18"/>
                <w:szCs w:val="18"/>
              </w:rPr>
            </w:pPr>
            <w:r w:rsidRPr="007F7E4A">
              <w:rPr>
                <w:i/>
                <w:sz w:val="18"/>
                <w:szCs w:val="18"/>
              </w:rPr>
              <w:t>Betoog</w:t>
            </w:r>
          </w:p>
        </w:tc>
        <w:tc>
          <w:tcPr>
            <w:tcW w:w="1187" w:type="dxa"/>
          </w:tcPr>
          <w:p w14:paraId="70910A80" w14:textId="77777777" w:rsidR="00F724BC" w:rsidRPr="007F7E4A" w:rsidRDefault="00F724BC" w:rsidP="00715881">
            <w:pPr>
              <w:spacing w:before="60" w:after="0" w:line="260" w:lineRule="atLeast"/>
              <w:jc w:val="center"/>
              <w:rPr>
                <w:sz w:val="18"/>
                <w:szCs w:val="18"/>
              </w:rPr>
            </w:pPr>
          </w:p>
        </w:tc>
        <w:tc>
          <w:tcPr>
            <w:tcW w:w="1188" w:type="dxa"/>
          </w:tcPr>
          <w:p w14:paraId="074CBDD3" w14:textId="77777777" w:rsidR="00F724BC" w:rsidRPr="007F7E4A" w:rsidRDefault="00F724BC" w:rsidP="004D763C">
            <w:pPr>
              <w:spacing w:line="260" w:lineRule="atLeast"/>
              <w:ind w:left="-57" w:right="-57"/>
              <w:contextualSpacing/>
              <w:rPr>
                <w:sz w:val="18"/>
                <w:szCs w:val="18"/>
              </w:rPr>
            </w:pPr>
          </w:p>
        </w:tc>
      </w:tr>
      <w:tr w:rsidR="00F724BC" w:rsidRPr="007F7E4A" w14:paraId="590F3676" w14:textId="77777777" w:rsidTr="00715881">
        <w:tc>
          <w:tcPr>
            <w:tcW w:w="5949" w:type="dxa"/>
          </w:tcPr>
          <w:p w14:paraId="7437F19F" w14:textId="3E047219" w:rsidR="00F724BC" w:rsidRPr="007F7E4A" w:rsidRDefault="00F724BC" w:rsidP="00715881">
            <w:pPr>
              <w:spacing w:before="60" w:after="60" w:line="260" w:lineRule="atLeast"/>
              <w:rPr>
                <w:sz w:val="18"/>
                <w:szCs w:val="18"/>
              </w:rPr>
            </w:pPr>
            <w:r w:rsidRPr="007F7E4A">
              <w:rPr>
                <w:sz w:val="18"/>
                <w:szCs w:val="18"/>
              </w:rPr>
              <w:t>Het pleidooi is op een juiste wijze opgebouwd, waarbij aandacht is besteed aan de inleiding, het middengedeelte en de conclusie (het slot)</w:t>
            </w:r>
            <w:r w:rsidR="001D05A6">
              <w:rPr>
                <w:sz w:val="18"/>
                <w:szCs w:val="18"/>
              </w:rPr>
              <w:t>.</w:t>
            </w:r>
          </w:p>
        </w:tc>
        <w:tc>
          <w:tcPr>
            <w:tcW w:w="1187" w:type="dxa"/>
          </w:tcPr>
          <w:p w14:paraId="213D65E9" w14:textId="77777777" w:rsidR="00F724BC" w:rsidRPr="007F7E4A" w:rsidRDefault="00F724BC" w:rsidP="00715881">
            <w:pPr>
              <w:spacing w:before="60" w:after="0" w:line="260" w:lineRule="atLeast"/>
              <w:jc w:val="center"/>
              <w:rPr>
                <w:sz w:val="18"/>
                <w:szCs w:val="18"/>
              </w:rPr>
            </w:pPr>
            <w:r w:rsidRPr="007F7E4A">
              <w:rPr>
                <w:sz w:val="18"/>
                <w:szCs w:val="18"/>
              </w:rPr>
              <w:t>15%</w:t>
            </w:r>
          </w:p>
        </w:tc>
        <w:tc>
          <w:tcPr>
            <w:tcW w:w="1188" w:type="dxa"/>
          </w:tcPr>
          <w:p w14:paraId="4B7B6CF1" w14:textId="77777777" w:rsidR="00F724BC" w:rsidRPr="007F7E4A" w:rsidRDefault="00F724BC" w:rsidP="004D763C">
            <w:pPr>
              <w:spacing w:line="260" w:lineRule="atLeast"/>
              <w:ind w:left="-57" w:right="-57"/>
              <w:contextualSpacing/>
              <w:rPr>
                <w:sz w:val="18"/>
                <w:szCs w:val="18"/>
              </w:rPr>
            </w:pPr>
          </w:p>
        </w:tc>
      </w:tr>
      <w:tr w:rsidR="00F724BC" w:rsidRPr="007F7E4A" w14:paraId="01ACFD8C" w14:textId="77777777" w:rsidTr="00715881">
        <w:tc>
          <w:tcPr>
            <w:tcW w:w="5949" w:type="dxa"/>
          </w:tcPr>
          <w:p w14:paraId="37A92FB3" w14:textId="77777777" w:rsidR="00F724BC" w:rsidRPr="007F7E4A" w:rsidRDefault="00F724BC" w:rsidP="00715881">
            <w:pPr>
              <w:spacing w:before="60" w:after="60" w:line="260" w:lineRule="atLeast"/>
              <w:rPr>
                <w:sz w:val="18"/>
                <w:szCs w:val="18"/>
              </w:rPr>
            </w:pPr>
            <w:r w:rsidRPr="007F7E4A">
              <w:rPr>
                <w:sz w:val="18"/>
                <w:szCs w:val="18"/>
              </w:rPr>
              <w:t xml:space="preserve">Het pleidooi is leesbaar geschreven; dit houdt in dat het kernachtig is, geen doublures kent en een richting de doelgroep passende toon kent. </w:t>
            </w:r>
          </w:p>
        </w:tc>
        <w:tc>
          <w:tcPr>
            <w:tcW w:w="1187" w:type="dxa"/>
          </w:tcPr>
          <w:p w14:paraId="7097AFE7" w14:textId="56C988BA" w:rsidR="00F724BC" w:rsidRPr="007F7E4A" w:rsidRDefault="00F2737E" w:rsidP="00715881">
            <w:pPr>
              <w:spacing w:before="60" w:after="0" w:line="260" w:lineRule="atLeast"/>
              <w:jc w:val="center"/>
              <w:rPr>
                <w:sz w:val="18"/>
                <w:szCs w:val="18"/>
              </w:rPr>
            </w:pPr>
            <w:r>
              <w:rPr>
                <w:sz w:val="18"/>
                <w:szCs w:val="18"/>
              </w:rPr>
              <w:t>10</w:t>
            </w:r>
            <w:r w:rsidR="00F724BC" w:rsidRPr="007F7E4A">
              <w:rPr>
                <w:sz w:val="18"/>
                <w:szCs w:val="18"/>
              </w:rPr>
              <w:t>%</w:t>
            </w:r>
          </w:p>
        </w:tc>
        <w:tc>
          <w:tcPr>
            <w:tcW w:w="1188" w:type="dxa"/>
          </w:tcPr>
          <w:p w14:paraId="064434DF" w14:textId="77777777" w:rsidR="00F724BC" w:rsidRPr="007F7E4A" w:rsidRDefault="00F724BC" w:rsidP="004D763C">
            <w:pPr>
              <w:spacing w:line="260" w:lineRule="atLeast"/>
              <w:ind w:left="-57" w:right="-57"/>
              <w:contextualSpacing/>
              <w:rPr>
                <w:sz w:val="18"/>
                <w:szCs w:val="18"/>
              </w:rPr>
            </w:pPr>
          </w:p>
        </w:tc>
      </w:tr>
    </w:tbl>
    <w:p w14:paraId="64878F9E" w14:textId="77777777" w:rsidR="00F724BC" w:rsidRPr="007F7E4A" w:rsidRDefault="00F724BC" w:rsidP="004D763C">
      <w:pPr>
        <w:spacing w:line="260" w:lineRule="atLeast"/>
        <w:contextualSpacing/>
        <w:rPr>
          <w:sz w:val="18"/>
          <w:szCs w:val="18"/>
        </w:rPr>
      </w:pPr>
    </w:p>
    <w:p w14:paraId="348CF5BB" w14:textId="77777777" w:rsidR="00131D2B" w:rsidRDefault="00131D2B">
      <w:pPr>
        <w:spacing w:line="240" w:lineRule="auto"/>
        <w:sectPr w:rsidR="00131D2B" w:rsidSect="005D1A61">
          <w:endnotePr>
            <w:numFmt w:val="decimal"/>
          </w:endnotePr>
          <w:pgSz w:w="11907" w:h="16840" w:code="9"/>
          <w:pgMar w:top="2268" w:right="1418" w:bottom="1814" w:left="2155" w:header="709" w:footer="913" w:gutter="0"/>
          <w:cols w:space="709"/>
          <w:docGrid w:linePitch="258"/>
        </w:sectPr>
      </w:pPr>
    </w:p>
    <w:p w14:paraId="3F9D7D3D" w14:textId="3F9DA00D" w:rsidR="00F724BC" w:rsidRPr="00316C2A" w:rsidRDefault="00F724BC" w:rsidP="003C7881">
      <w:pPr>
        <w:pStyle w:val="Kop1"/>
        <w:spacing w:before="0" w:line="260" w:lineRule="atLeast"/>
        <w:rPr>
          <w:rFonts w:ascii="Arial" w:hAnsi="Arial" w:cs="Arial"/>
          <w:b/>
          <w:color w:val="C7007D" w:themeColor="accent1"/>
          <w:sz w:val="22"/>
          <w:szCs w:val="22"/>
        </w:rPr>
      </w:pPr>
      <w:bookmarkStart w:id="15" w:name="_Toc468957292"/>
      <w:r w:rsidRPr="00316C2A">
        <w:rPr>
          <w:rFonts w:ascii="Arial" w:hAnsi="Arial" w:cs="Arial"/>
          <w:b/>
          <w:color w:val="C7007D" w:themeColor="accent1"/>
          <w:sz w:val="22"/>
          <w:szCs w:val="22"/>
        </w:rPr>
        <w:lastRenderedPageBreak/>
        <w:t>Opdracht 6: komen tot verdienmodel – het personeelsplan en marketingplan</w:t>
      </w:r>
      <w:bookmarkEnd w:id="15"/>
    </w:p>
    <w:p w14:paraId="17DA59AA" w14:textId="77777777" w:rsidR="00F724BC" w:rsidRPr="007F7E4A" w:rsidRDefault="00F724BC" w:rsidP="003C7881">
      <w:pPr>
        <w:spacing w:line="260" w:lineRule="atLeast"/>
        <w:rPr>
          <w:sz w:val="18"/>
          <w:szCs w:val="18"/>
        </w:rPr>
      </w:pPr>
    </w:p>
    <w:p w14:paraId="2EAE93B1" w14:textId="531588E9" w:rsidR="00F724BC" w:rsidRPr="007F7E4A" w:rsidRDefault="00F724BC" w:rsidP="003C7881">
      <w:pPr>
        <w:spacing w:line="260" w:lineRule="atLeast"/>
        <w:rPr>
          <w:sz w:val="18"/>
          <w:szCs w:val="18"/>
        </w:rPr>
      </w:pPr>
      <w:r w:rsidRPr="007F7E4A">
        <w:rPr>
          <w:sz w:val="18"/>
          <w:szCs w:val="18"/>
        </w:rPr>
        <w:t xml:space="preserve">De vraag is of het model waarbij financiers worden gevonden om een duurzame investering te doen </w:t>
      </w:r>
      <w:r w:rsidR="00BF19CD">
        <w:rPr>
          <w:sz w:val="18"/>
          <w:szCs w:val="18"/>
        </w:rPr>
        <w:t>op</w:t>
      </w:r>
      <w:r w:rsidRPr="007F7E4A">
        <w:rPr>
          <w:sz w:val="18"/>
          <w:szCs w:val="18"/>
        </w:rPr>
        <w:t>schaalbaar is. Hierbij kan natuurlijk een onde</w:t>
      </w:r>
      <w:r w:rsidR="00D230FE">
        <w:rPr>
          <w:sz w:val="18"/>
          <w:szCs w:val="18"/>
        </w:rPr>
        <w:t>rnemingsplan worden geschreven -</w:t>
      </w:r>
      <w:r w:rsidRPr="007F7E4A">
        <w:rPr>
          <w:sz w:val="18"/>
          <w:szCs w:val="18"/>
        </w:rPr>
        <w:t xml:space="preserve"> maar wellicht is het juist interessant om een aantal specifieke onderdelen te laten uitzoeken. Daarbij valt te denken aan de marketing en het via een organisatiebeschrijving komen tot specifieke functiebeschrijvingen op het gebied van personeel. </w:t>
      </w:r>
    </w:p>
    <w:p w14:paraId="7A64CB55" w14:textId="77777777" w:rsidR="00F724BC" w:rsidRPr="007F7E4A" w:rsidRDefault="00F724BC" w:rsidP="00316C2A">
      <w:pPr>
        <w:spacing w:line="260" w:lineRule="atLeast"/>
        <w:rPr>
          <w:sz w:val="18"/>
          <w:szCs w:val="18"/>
        </w:rPr>
      </w:pPr>
    </w:p>
    <w:p w14:paraId="07D97A83" w14:textId="77777777" w:rsidR="00F724BC" w:rsidRPr="00131D2B" w:rsidRDefault="00F724BC" w:rsidP="00316C2A">
      <w:pPr>
        <w:pStyle w:val="Kop2"/>
        <w:spacing w:before="0"/>
        <w:rPr>
          <w:rFonts w:ascii="Arial" w:hAnsi="Arial" w:cs="Arial"/>
          <w:b/>
          <w:color w:val="C7007D" w:themeColor="accent1"/>
          <w:sz w:val="20"/>
          <w:szCs w:val="20"/>
        </w:rPr>
      </w:pPr>
      <w:bookmarkStart w:id="16" w:name="_Toc468957293"/>
      <w:r w:rsidRPr="00131D2B">
        <w:rPr>
          <w:rFonts w:ascii="Arial" w:hAnsi="Arial" w:cs="Arial"/>
          <w:b/>
          <w:color w:val="C7007D" w:themeColor="accent1"/>
          <w:sz w:val="20"/>
          <w:szCs w:val="20"/>
        </w:rPr>
        <w:t>Inhoudelijk: Domein C ‘Interne organisatie en personeelsbeleid’</w:t>
      </w:r>
      <w:bookmarkEnd w:id="16"/>
    </w:p>
    <w:p w14:paraId="3D3DA62B" w14:textId="77777777" w:rsidR="00F724BC" w:rsidRPr="007F7E4A" w:rsidRDefault="00F724BC" w:rsidP="00131D2B">
      <w:pPr>
        <w:spacing w:line="260" w:lineRule="atLeast"/>
        <w:rPr>
          <w:sz w:val="18"/>
          <w:szCs w:val="18"/>
        </w:rPr>
      </w:pPr>
      <w:r w:rsidRPr="007F7E4A">
        <w:rPr>
          <w:sz w:val="18"/>
          <w:szCs w:val="18"/>
        </w:rPr>
        <w:t xml:space="preserve">Inhoudelijk gaat het om het juist kunnen inschatten wat voor type functies voor een dergelijke organisatie nodig zijn en wat deze functies concreet behelzen. </w:t>
      </w:r>
    </w:p>
    <w:p w14:paraId="011C8A67" w14:textId="77777777" w:rsidR="00F724BC" w:rsidRPr="007F7E4A" w:rsidRDefault="00F724BC" w:rsidP="00131D2B">
      <w:pPr>
        <w:spacing w:line="260" w:lineRule="atLeast"/>
        <w:rPr>
          <w:sz w:val="18"/>
          <w:szCs w:val="18"/>
        </w:rPr>
      </w:pPr>
    </w:p>
    <w:p w14:paraId="3EF64F89" w14:textId="77777777" w:rsidR="00F724BC" w:rsidRPr="007F7E4A" w:rsidRDefault="00F724BC" w:rsidP="00131D2B">
      <w:pPr>
        <w:spacing w:line="260" w:lineRule="atLeast"/>
        <w:rPr>
          <w:sz w:val="18"/>
          <w:szCs w:val="18"/>
        </w:rPr>
      </w:pPr>
      <w:r w:rsidRPr="007F7E4A">
        <w:rPr>
          <w:sz w:val="18"/>
          <w:szCs w:val="18"/>
        </w:rPr>
        <w:t xml:space="preserve">Qua taal gaat het om het zakelijk omschrijven van dergelijke functies, waarbij een soort van competentieprofiel voor dergelijke functie moet worden omschreven. Tevens moet de personeelstekst wervend zijn en dit kan gedaan worden door ook de missie van de functie helder in de advertentietekst mee te nemen en om ook aandacht te besteden aan de strategie (de lange termijn verwachtingen van de organisatie). </w:t>
      </w:r>
    </w:p>
    <w:p w14:paraId="0A560481" w14:textId="2BF0565B" w:rsidR="00F724BC" w:rsidRPr="007F7E4A" w:rsidRDefault="00F724BC" w:rsidP="00EE718B">
      <w:pPr>
        <w:spacing w:line="260" w:lineRule="atLeast"/>
        <w:rPr>
          <w:sz w:val="18"/>
          <w:szCs w:val="18"/>
        </w:rPr>
      </w:pPr>
    </w:p>
    <w:p w14:paraId="20F77D9D" w14:textId="77777777" w:rsidR="00F724BC" w:rsidRPr="00131D2B" w:rsidRDefault="00F724BC" w:rsidP="00EE718B">
      <w:pPr>
        <w:pStyle w:val="Kop2"/>
        <w:spacing w:before="0"/>
        <w:rPr>
          <w:rFonts w:ascii="Arial" w:hAnsi="Arial" w:cs="Arial"/>
          <w:b/>
          <w:color w:val="C7007D" w:themeColor="accent1"/>
          <w:sz w:val="20"/>
          <w:szCs w:val="20"/>
        </w:rPr>
      </w:pPr>
      <w:bookmarkStart w:id="17" w:name="_Toc397938782"/>
      <w:bookmarkStart w:id="18" w:name="_Toc468957294"/>
      <w:r w:rsidRPr="00131D2B">
        <w:rPr>
          <w:rFonts w:ascii="Arial" w:hAnsi="Arial" w:cs="Arial"/>
          <w:b/>
          <w:color w:val="C7007D" w:themeColor="accent1"/>
          <w:sz w:val="20"/>
          <w:szCs w:val="20"/>
        </w:rPr>
        <w:t>Inhoudelijk: Domein E ‘Marketing’</w:t>
      </w:r>
      <w:bookmarkEnd w:id="17"/>
      <w:bookmarkEnd w:id="18"/>
    </w:p>
    <w:p w14:paraId="519AC514" w14:textId="6D59D7FF" w:rsidR="00F724BC" w:rsidRPr="007F7E4A" w:rsidRDefault="00F724BC" w:rsidP="00131D2B">
      <w:pPr>
        <w:spacing w:line="260" w:lineRule="atLeast"/>
        <w:rPr>
          <w:sz w:val="18"/>
          <w:szCs w:val="18"/>
        </w:rPr>
      </w:pPr>
      <w:r w:rsidRPr="007F7E4A">
        <w:rPr>
          <w:sz w:val="18"/>
          <w:szCs w:val="18"/>
        </w:rPr>
        <w:t>Het vinden van juist personeel kan ook worden gezien als een vorm van marketing. Er is dus sprake van marketing rondom het vinden van financiers, het vinden van relevante projecten en het vinden van relevant en kundig personeel. Voor alle drie de facetten zijn wellic</w:t>
      </w:r>
      <w:r w:rsidR="00BF19CD">
        <w:rPr>
          <w:sz w:val="18"/>
          <w:szCs w:val="18"/>
        </w:rPr>
        <w:t>ht zelfde tekstgedeelten nodig -</w:t>
      </w:r>
      <w:r w:rsidRPr="007F7E4A">
        <w:rPr>
          <w:sz w:val="18"/>
          <w:szCs w:val="18"/>
        </w:rPr>
        <w:t xml:space="preserve"> maar kan het zijn dat er verschillen zitten in gekozen media. </w:t>
      </w:r>
    </w:p>
    <w:p w14:paraId="39877053" w14:textId="77777777" w:rsidR="00F724BC" w:rsidRPr="007F7E4A" w:rsidRDefault="00F724BC" w:rsidP="00131D2B">
      <w:pPr>
        <w:spacing w:line="260" w:lineRule="atLeast"/>
        <w:rPr>
          <w:sz w:val="18"/>
          <w:szCs w:val="18"/>
        </w:rPr>
      </w:pPr>
    </w:p>
    <w:p w14:paraId="1BECF4C0" w14:textId="77777777" w:rsidR="00F724BC" w:rsidRPr="007F7E4A" w:rsidRDefault="00F724BC" w:rsidP="00131D2B">
      <w:pPr>
        <w:spacing w:line="260" w:lineRule="atLeast"/>
        <w:rPr>
          <w:sz w:val="18"/>
          <w:szCs w:val="18"/>
        </w:rPr>
      </w:pPr>
      <w:r w:rsidRPr="007F7E4A">
        <w:rPr>
          <w:sz w:val="18"/>
          <w:szCs w:val="18"/>
        </w:rPr>
        <w:t>Natuurlijk kan er ook aan gekoppeld worden de oriëntatie op economische beroepen en in hoeverre de leerling een dergelijk beroep zelf wel of niet interessant vindt – en wat voor vervolgopleiding gekozen moet worden om tot een dergelijk beroep te komen.</w:t>
      </w:r>
    </w:p>
    <w:p w14:paraId="6C761FFF" w14:textId="77777777" w:rsidR="00F724BC" w:rsidRPr="007F7E4A" w:rsidRDefault="00F724BC" w:rsidP="00EE718B">
      <w:pPr>
        <w:spacing w:line="260" w:lineRule="atLeast"/>
        <w:contextualSpacing/>
        <w:rPr>
          <w:sz w:val="18"/>
          <w:szCs w:val="18"/>
        </w:rPr>
      </w:pPr>
    </w:p>
    <w:p w14:paraId="0AB666F6" w14:textId="77777777" w:rsidR="00F724BC" w:rsidRPr="00131D2B" w:rsidRDefault="00F724BC" w:rsidP="00EE718B">
      <w:pPr>
        <w:pStyle w:val="Kop2"/>
        <w:spacing w:before="0"/>
        <w:rPr>
          <w:rFonts w:ascii="Arial" w:hAnsi="Arial" w:cs="Arial"/>
          <w:b/>
          <w:color w:val="C7007D" w:themeColor="accent1"/>
          <w:sz w:val="20"/>
          <w:szCs w:val="20"/>
        </w:rPr>
      </w:pPr>
      <w:bookmarkStart w:id="19" w:name="_Toc468957295"/>
      <w:r w:rsidRPr="00131D2B">
        <w:rPr>
          <w:rFonts w:ascii="Arial" w:hAnsi="Arial" w:cs="Arial"/>
          <w:b/>
          <w:color w:val="C7007D" w:themeColor="accent1"/>
          <w:sz w:val="20"/>
          <w:szCs w:val="20"/>
        </w:rPr>
        <w:t>Beoordelingsmodel 'wervend zakelijk schrijven'</w:t>
      </w:r>
      <w:bookmarkEnd w:id="19"/>
    </w:p>
    <w:p w14:paraId="12989F72" w14:textId="77777777" w:rsidR="00F724BC" w:rsidRPr="007F7E4A" w:rsidRDefault="00F724BC" w:rsidP="00EE718B">
      <w:pPr>
        <w:spacing w:line="260" w:lineRule="atLeast"/>
        <w:contextualSpacing/>
        <w:rPr>
          <w:sz w:val="18"/>
          <w:szCs w:val="18"/>
        </w:rPr>
      </w:pPr>
    </w:p>
    <w:tbl>
      <w:tblPr>
        <w:tblStyle w:val="Tabelraster"/>
        <w:tblW w:w="0" w:type="auto"/>
        <w:tblLook w:val="04A0" w:firstRow="1" w:lastRow="0" w:firstColumn="1" w:lastColumn="0" w:noHBand="0" w:noVBand="1"/>
      </w:tblPr>
      <w:tblGrid>
        <w:gridCol w:w="5949"/>
        <w:gridCol w:w="1134"/>
        <w:gridCol w:w="1241"/>
      </w:tblGrid>
      <w:tr w:rsidR="001D05A6" w:rsidRPr="007F7E4A" w14:paraId="3B4FBA3A" w14:textId="77777777" w:rsidTr="001D05A6">
        <w:tc>
          <w:tcPr>
            <w:tcW w:w="5949" w:type="dxa"/>
          </w:tcPr>
          <w:p w14:paraId="0429951C" w14:textId="77777777" w:rsidR="00F724BC" w:rsidRPr="007F7E4A" w:rsidRDefault="00F724BC" w:rsidP="00D230FE">
            <w:pPr>
              <w:spacing w:before="60" w:after="60" w:line="260" w:lineRule="atLeast"/>
              <w:rPr>
                <w:i/>
                <w:sz w:val="18"/>
                <w:szCs w:val="18"/>
              </w:rPr>
            </w:pPr>
            <w:r w:rsidRPr="007F7E4A">
              <w:rPr>
                <w:i/>
                <w:sz w:val="18"/>
                <w:szCs w:val="18"/>
              </w:rPr>
              <w:t>Inhoudelijk personeel</w:t>
            </w:r>
          </w:p>
        </w:tc>
        <w:tc>
          <w:tcPr>
            <w:tcW w:w="1134" w:type="dxa"/>
          </w:tcPr>
          <w:p w14:paraId="4A4A0B98" w14:textId="77777777" w:rsidR="00F724BC" w:rsidRPr="007F7E4A" w:rsidRDefault="00F724BC" w:rsidP="00D230FE">
            <w:pPr>
              <w:spacing w:before="60" w:after="60" w:line="260" w:lineRule="atLeast"/>
              <w:contextualSpacing/>
              <w:rPr>
                <w:sz w:val="18"/>
                <w:szCs w:val="18"/>
              </w:rPr>
            </w:pPr>
            <w:r w:rsidRPr="007F7E4A">
              <w:rPr>
                <w:sz w:val="18"/>
                <w:szCs w:val="18"/>
              </w:rPr>
              <w:t>Gewicht</w:t>
            </w:r>
          </w:p>
        </w:tc>
        <w:tc>
          <w:tcPr>
            <w:tcW w:w="1241" w:type="dxa"/>
          </w:tcPr>
          <w:p w14:paraId="72DD9FFE" w14:textId="7D4FFE9B" w:rsidR="00F724BC" w:rsidRPr="007F7E4A" w:rsidRDefault="00F724BC" w:rsidP="001D05A6">
            <w:pPr>
              <w:spacing w:before="60" w:after="60" w:line="260" w:lineRule="atLeast"/>
              <w:ind w:left="-57" w:right="-57"/>
              <w:rPr>
                <w:sz w:val="18"/>
                <w:szCs w:val="18"/>
              </w:rPr>
            </w:pPr>
            <w:r w:rsidRPr="007F7E4A">
              <w:rPr>
                <w:sz w:val="18"/>
                <w:szCs w:val="18"/>
              </w:rPr>
              <w:t>Oordeel</w:t>
            </w:r>
            <w:r w:rsidR="00131D2B">
              <w:rPr>
                <w:sz w:val="18"/>
                <w:szCs w:val="18"/>
              </w:rPr>
              <w:br/>
            </w:r>
            <w:r w:rsidRPr="007F7E4A">
              <w:rPr>
                <w:sz w:val="18"/>
                <w:szCs w:val="18"/>
              </w:rPr>
              <w:t>m / v</w:t>
            </w:r>
            <w:r w:rsidR="001D05A6">
              <w:rPr>
                <w:sz w:val="18"/>
                <w:szCs w:val="18"/>
              </w:rPr>
              <w:t xml:space="preserve"> </w:t>
            </w:r>
            <w:r w:rsidRPr="007F7E4A">
              <w:rPr>
                <w:sz w:val="18"/>
                <w:szCs w:val="18"/>
              </w:rPr>
              <w:t>/ g / zg</w:t>
            </w:r>
          </w:p>
        </w:tc>
      </w:tr>
      <w:tr w:rsidR="001D05A6" w:rsidRPr="007F7E4A" w14:paraId="13B8E819" w14:textId="77777777" w:rsidTr="001D05A6">
        <w:tc>
          <w:tcPr>
            <w:tcW w:w="5949" w:type="dxa"/>
          </w:tcPr>
          <w:p w14:paraId="7CA80CB9" w14:textId="77777777" w:rsidR="00F724BC" w:rsidRPr="007F7E4A" w:rsidRDefault="00F724BC" w:rsidP="00D230FE">
            <w:pPr>
              <w:spacing w:before="60" w:after="60" w:line="260" w:lineRule="atLeast"/>
              <w:rPr>
                <w:sz w:val="18"/>
                <w:szCs w:val="18"/>
              </w:rPr>
            </w:pPr>
            <w:r w:rsidRPr="007F7E4A">
              <w:rPr>
                <w:sz w:val="18"/>
                <w:szCs w:val="18"/>
              </w:rPr>
              <w:t>De leerling heeft op een juiste wijze in kaart gebracht welke functies bij een dergelijke organisatie nodig zijn.</w:t>
            </w:r>
          </w:p>
        </w:tc>
        <w:tc>
          <w:tcPr>
            <w:tcW w:w="1134" w:type="dxa"/>
          </w:tcPr>
          <w:p w14:paraId="55FD0440" w14:textId="77777777" w:rsidR="00F724BC" w:rsidRPr="007F7E4A" w:rsidRDefault="00F724BC" w:rsidP="001D05A6">
            <w:pPr>
              <w:spacing w:before="60" w:after="60" w:line="260" w:lineRule="atLeast"/>
              <w:jc w:val="center"/>
              <w:rPr>
                <w:sz w:val="18"/>
                <w:szCs w:val="18"/>
              </w:rPr>
            </w:pPr>
            <w:r w:rsidRPr="007F7E4A">
              <w:rPr>
                <w:sz w:val="18"/>
                <w:szCs w:val="18"/>
              </w:rPr>
              <w:t>10%</w:t>
            </w:r>
          </w:p>
        </w:tc>
        <w:tc>
          <w:tcPr>
            <w:tcW w:w="1241" w:type="dxa"/>
          </w:tcPr>
          <w:p w14:paraId="6698EC94" w14:textId="77777777" w:rsidR="00F724BC" w:rsidRPr="007F7E4A" w:rsidRDefault="00F724BC" w:rsidP="001D05A6">
            <w:pPr>
              <w:spacing w:line="260" w:lineRule="atLeast"/>
              <w:ind w:left="57" w:right="57"/>
              <w:contextualSpacing/>
              <w:rPr>
                <w:sz w:val="18"/>
                <w:szCs w:val="18"/>
              </w:rPr>
            </w:pPr>
          </w:p>
        </w:tc>
      </w:tr>
      <w:tr w:rsidR="001D05A6" w:rsidRPr="007F7E4A" w14:paraId="75B91203" w14:textId="77777777" w:rsidTr="001D05A6">
        <w:tc>
          <w:tcPr>
            <w:tcW w:w="5949" w:type="dxa"/>
          </w:tcPr>
          <w:p w14:paraId="37ACC400" w14:textId="7CE02074" w:rsidR="00F724BC" w:rsidRPr="007F7E4A" w:rsidRDefault="00F724BC" w:rsidP="00D230FE">
            <w:pPr>
              <w:spacing w:before="60" w:after="60" w:line="260" w:lineRule="atLeast"/>
              <w:rPr>
                <w:sz w:val="18"/>
                <w:szCs w:val="18"/>
              </w:rPr>
            </w:pPr>
            <w:r w:rsidRPr="007F7E4A">
              <w:rPr>
                <w:sz w:val="18"/>
                <w:szCs w:val="18"/>
              </w:rPr>
              <w:t>De leerling heeft bij elk van deze functies omschreven over wat voor kennis</w:t>
            </w:r>
            <w:r w:rsidR="00D230FE">
              <w:rPr>
                <w:sz w:val="18"/>
                <w:szCs w:val="18"/>
              </w:rPr>
              <w:t>/</w:t>
            </w:r>
            <w:r w:rsidRPr="007F7E4A">
              <w:rPr>
                <w:sz w:val="18"/>
                <w:szCs w:val="18"/>
              </w:rPr>
              <w:t>vaardigheden / competenties een persoon moet beschikken om voor een dergelijke functie in aanmerking te komen</w:t>
            </w:r>
            <w:r w:rsidR="00D230FE">
              <w:rPr>
                <w:sz w:val="18"/>
                <w:szCs w:val="18"/>
              </w:rPr>
              <w:t>.</w:t>
            </w:r>
          </w:p>
        </w:tc>
        <w:tc>
          <w:tcPr>
            <w:tcW w:w="1134" w:type="dxa"/>
          </w:tcPr>
          <w:p w14:paraId="79E80153" w14:textId="77777777" w:rsidR="00F724BC" w:rsidRPr="007F7E4A" w:rsidRDefault="00F724BC" w:rsidP="001D05A6">
            <w:pPr>
              <w:spacing w:before="60" w:after="60" w:line="260" w:lineRule="atLeast"/>
              <w:jc w:val="center"/>
              <w:rPr>
                <w:sz w:val="18"/>
                <w:szCs w:val="18"/>
              </w:rPr>
            </w:pPr>
            <w:r w:rsidRPr="007F7E4A">
              <w:rPr>
                <w:sz w:val="18"/>
                <w:szCs w:val="18"/>
              </w:rPr>
              <w:t>10%</w:t>
            </w:r>
          </w:p>
        </w:tc>
        <w:tc>
          <w:tcPr>
            <w:tcW w:w="1241" w:type="dxa"/>
          </w:tcPr>
          <w:p w14:paraId="5487B860" w14:textId="77777777" w:rsidR="00F724BC" w:rsidRPr="007F7E4A" w:rsidRDefault="00F724BC" w:rsidP="001D05A6">
            <w:pPr>
              <w:spacing w:line="260" w:lineRule="atLeast"/>
              <w:ind w:left="57" w:right="57"/>
              <w:contextualSpacing/>
              <w:rPr>
                <w:sz w:val="18"/>
                <w:szCs w:val="18"/>
              </w:rPr>
            </w:pPr>
          </w:p>
        </w:tc>
      </w:tr>
      <w:tr w:rsidR="001D05A6" w:rsidRPr="007F7E4A" w14:paraId="3C1263C0" w14:textId="77777777" w:rsidTr="001D05A6">
        <w:trPr>
          <w:trHeight w:val="227"/>
        </w:trPr>
        <w:tc>
          <w:tcPr>
            <w:tcW w:w="5949" w:type="dxa"/>
          </w:tcPr>
          <w:p w14:paraId="57F506CF" w14:textId="1BF5E125" w:rsidR="00F724BC" w:rsidRPr="007F7E4A" w:rsidRDefault="00F724BC" w:rsidP="00D230FE">
            <w:pPr>
              <w:spacing w:before="60" w:after="60" w:line="260" w:lineRule="atLeast"/>
              <w:rPr>
                <w:sz w:val="18"/>
                <w:szCs w:val="18"/>
              </w:rPr>
            </w:pPr>
            <w:r w:rsidRPr="007F7E4A">
              <w:rPr>
                <w:sz w:val="18"/>
                <w:szCs w:val="18"/>
              </w:rPr>
              <w:t>De leerling heeft gezien de genoemde fun</w:t>
            </w:r>
            <w:r w:rsidR="00D230FE">
              <w:rPr>
                <w:sz w:val="18"/>
                <w:szCs w:val="18"/>
              </w:rPr>
              <w:t>cties een organogram opgesteld -</w:t>
            </w:r>
            <w:r w:rsidRPr="007F7E4A">
              <w:rPr>
                <w:sz w:val="18"/>
                <w:szCs w:val="18"/>
              </w:rPr>
              <w:t xml:space="preserve"> waarbij tevens is aangegeven hoe de verhoudingen binnen de organisatie liggen.</w:t>
            </w:r>
          </w:p>
        </w:tc>
        <w:tc>
          <w:tcPr>
            <w:tcW w:w="1134" w:type="dxa"/>
          </w:tcPr>
          <w:p w14:paraId="6E1307A4" w14:textId="77777777" w:rsidR="00F724BC" w:rsidRPr="007F7E4A" w:rsidRDefault="00F724BC" w:rsidP="001D05A6">
            <w:pPr>
              <w:spacing w:before="60" w:after="60" w:line="260" w:lineRule="atLeast"/>
              <w:jc w:val="center"/>
              <w:rPr>
                <w:sz w:val="18"/>
                <w:szCs w:val="18"/>
              </w:rPr>
            </w:pPr>
            <w:r w:rsidRPr="007F7E4A">
              <w:rPr>
                <w:sz w:val="18"/>
                <w:szCs w:val="18"/>
              </w:rPr>
              <w:t>10%</w:t>
            </w:r>
          </w:p>
        </w:tc>
        <w:tc>
          <w:tcPr>
            <w:tcW w:w="1241" w:type="dxa"/>
          </w:tcPr>
          <w:p w14:paraId="6B19139D" w14:textId="77777777" w:rsidR="00F724BC" w:rsidRPr="007F7E4A" w:rsidRDefault="00F724BC" w:rsidP="001D05A6">
            <w:pPr>
              <w:spacing w:line="260" w:lineRule="atLeast"/>
              <w:ind w:left="57" w:right="57"/>
              <w:contextualSpacing/>
              <w:rPr>
                <w:sz w:val="18"/>
                <w:szCs w:val="18"/>
              </w:rPr>
            </w:pPr>
          </w:p>
        </w:tc>
      </w:tr>
      <w:tr w:rsidR="001D05A6" w:rsidRPr="007F7E4A" w14:paraId="1731620B" w14:textId="77777777" w:rsidTr="001D05A6">
        <w:tc>
          <w:tcPr>
            <w:tcW w:w="5949" w:type="dxa"/>
          </w:tcPr>
          <w:p w14:paraId="28897E04" w14:textId="15AF5A9B" w:rsidR="00F724BC" w:rsidRPr="007F7E4A" w:rsidRDefault="00F724BC" w:rsidP="00D230FE">
            <w:pPr>
              <w:spacing w:before="60" w:after="60" w:line="260" w:lineRule="atLeast"/>
              <w:rPr>
                <w:sz w:val="18"/>
                <w:szCs w:val="18"/>
              </w:rPr>
            </w:pPr>
            <w:r w:rsidRPr="007F7E4A">
              <w:rPr>
                <w:sz w:val="18"/>
                <w:szCs w:val="18"/>
              </w:rPr>
              <w:t>De leerling heeft een beschrijving</w:t>
            </w:r>
            <w:r w:rsidR="00D230FE">
              <w:rPr>
                <w:sz w:val="18"/>
                <w:szCs w:val="18"/>
              </w:rPr>
              <w:t xml:space="preserve"> gemaakt van de missie en langetermijn</w:t>
            </w:r>
            <w:r w:rsidRPr="007F7E4A">
              <w:rPr>
                <w:sz w:val="18"/>
                <w:szCs w:val="18"/>
              </w:rPr>
              <w:t xml:space="preserve">perspectieven van de organisatie. </w:t>
            </w:r>
          </w:p>
        </w:tc>
        <w:tc>
          <w:tcPr>
            <w:tcW w:w="1134" w:type="dxa"/>
          </w:tcPr>
          <w:p w14:paraId="3DB41AF2" w14:textId="77777777" w:rsidR="00F724BC" w:rsidRPr="007F7E4A" w:rsidRDefault="00F724BC" w:rsidP="001D05A6">
            <w:pPr>
              <w:spacing w:before="60" w:after="60" w:line="260" w:lineRule="atLeast"/>
              <w:jc w:val="center"/>
              <w:rPr>
                <w:sz w:val="18"/>
                <w:szCs w:val="18"/>
              </w:rPr>
            </w:pPr>
            <w:r w:rsidRPr="007F7E4A">
              <w:rPr>
                <w:sz w:val="18"/>
                <w:szCs w:val="18"/>
              </w:rPr>
              <w:t>10%</w:t>
            </w:r>
          </w:p>
        </w:tc>
        <w:tc>
          <w:tcPr>
            <w:tcW w:w="1241" w:type="dxa"/>
          </w:tcPr>
          <w:p w14:paraId="417A984C" w14:textId="77777777" w:rsidR="00F724BC" w:rsidRPr="007F7E4A" w:rsidRDefault="00F724BC" w:rsidP="001D05A6">
            <w:pPr>
              <w:spacing w:line="260" w:lineRule="atLeast"/>
              <w:ind w:left="57" w:right="57"/>
              <w:contextualSpacing/>
              <w:rPr>
                <w:sz w:val="18"/>
                <w:szCs w:val="18"/>
              </w:rPr>
            </w:pPr>
          </w:p>
        </w:tc>
      </w:tr>
      <w:tr w:rsidR="001D05A6" w:rsidRPr="007F7E4A" w14:paraId="711C9203" w14:textId="77777777" w:rsidTr="001D05A6">
        <w:tc>
          <w:tcPr>
            <w:tcW w:w="5949" w:type="dxa"/>
          </w:tcPr>
          <w:p w14:paraId="5C8B0FF1" w14:textId="77777777" w:rsidR="00F724BC" w:rsidRPr="007F7E4A" w:rsidRDefault="00F724BC" w:rsidP="00D230FE">
            <w:pPr>
              <w:spacing w:before="60" w:after="60" w:line="260" w:lineRule="atLeast"/>
              <w:rPr>
                <w:rFonts w:cs="Arial"/>
                <w:sz w:val="18"/>
                <w:szCs w:val="18"/>
              </w:rPr>
            </w:pPr>
            <w:r w:rsidRPr="007F7E4A">
              <w:rPr>
                <w:rFonts w:cs="Arial"/>
                <w:sz w:val="18"/>
                <w:szCs w:val="18"/>
              </w:rPr>
              <w:t>De leerling heeft hierop aansluitend een wervend maar ook realistisch en realiseerbaar beeld geschetst voor bepaald type personeelsleden om te solliciteren – deze liggen zowel op het vlak van de primaire en secundaire arbeidsvoorwaarden als wel de mogelijke veranderingen hierin.</w:t>
            </w:r>
          </w:p>
        </w:tc>
        <w:tc>
          <w:tcPr>
            <w:tcW w:w="1134" w:type="dxa"/>
          </w:tcPr>
          <w:p w14:paraId="5DEF897C" w14:textId="77777777" w:rsidR="00F724BC" w:rsidRPr="007F7E4A" w:rsidRDefault="00F724BC" w:rsidP="001D05A6">
            <w:pPr>
              <w:spacing w:before="60" w:after="60" w:line="260" w:lineRule="atLeast"/>
              <w:jc w:val="center"/>
              <w:rPr>
                <w:sz w:val="18"/>
                <w:szCs w:val="18"/>
              </w:rPr>
            </w:pPr>
            <w:r w:rsidRPr="007F7E4A">
              <w:rPr>
                <w:sz w:val="18"/>
                <w:szCs w:val="18"/>
              </w:rPr>
              <w:t>10%</w:t>
            </w:r>
          </w:p>
        </w:tc>
        <w:tc>
          <w:tcPr>
            <w:tcW w:w="1241" w:type="dxa"/>
          </w:tcPr>
          <w:p w14:paraId="497A3A54" w14:textId="77777777" w:rsidR="00F724BC" w:rsidRPr="007F7E4A" w:rsidRDefault="00F724BC" w:rsidP="001D05A6">
            <w:pPr>
              <w:spacing w:line="260" w:lineRule="atLeast"/>
              <w:ind w:left="57" w:right="57"/>
              <w:contextualSpacing/>
              <w:rPr>
                <w:sz w:val="18"/>
                <w:szCs w:val="18"/>
              </w:rPr>
            </w:pPr>
          </w:p>
        </w:tc>
      </w:tr>
    </w:tbl>
    <w:p w14:paraId="5E90779B" w14:textId="77777777" w:rsidR="00F15EDF" w:rsidRDefault="00F15EDF">
      <w:pPr>
        <w:sectPr w:rsidR="00F15EDF" w:rsidSect="00F15EDF">
          <w:endnotePr>
            <w:numFmt w:val="decimal"/>
          </w:endnotePr>
          <w:pgSz w:w="11907" w:h="16840" w:code="9"/>
          <w:pgMar w:top="2041" w:right="1418" w:bottom="1474" w:left="2155" w:header="709" w:footer="913" w:gutter="0"/>
          <w:cols w:space="709"/>
          <w:docGrid w:linePitch="258"/>
        </w:sectPr>
      </w:pPr>
    </w:p>
    <w:tbl>
      <w:tblPr>
        <w:tblStyle w:val="Tabelraster"/>
        <w:tblW w:w="0" w:type="auto"/>
        <w:tblLook w:val="04A0" w:firstRow="1" w:lastRow="0" w:firstColumn="1" w:lastColumn="0" w:noHBand="0" w:noVBand="1"/>
      </w:tblPr>
      <w:tblGrid>
        <w:gridCol w:w="5949"/>
        <w:gridCol w:w="1134"/>
        <w:gridCol w:w="1241"/>
      </w:tblGrid>
      <w:tr w:rsidR="001D05A6" w:rsidRPr="007F7E4A" w14:paraId="498675DF" w14:textId="77777777" w:rsidTr="001D05A6">
        <w:tc>
          <w:tcPr>
            <w:tcW w:w="5949" w:type="dxa"/>
          </w:tcPr>
          <w:p w14:paraId="701A73B3" w14:textId="6424025E" w:rsidR="00F724BC" w:rsidRPr="007F7E4A" w:rsidRDefault="00D230FE" w:rsidP="00D230FE">
            <w:pPr>
              <w:spacing w:before="60" w:after="60" w:line="260" w:lineRule="atLeast"/>
              <w:rPr>
                <w:rFonts w:cs="Arial"/>
                <w:i/>
                <w:sz w:val="18"/>
                <w:szCs w:val="18"/>
              </w:rPr>
            </w:pPr>
            <w:r>
              <w:rPr>
                <w:rFonts w:cs="Arial"/>
                <w:i/>
                <w:sz w:val="18"/>
                <w:szCs w:val="18"/>
              </w:rPr>
              <w:lastRenderedPageBreak/>
              <w:t>I</w:t>
            </w:r>
            <w:r w:rsidR="00F724BC" w:rsidRPr="007F7E4A">
              <w:rPr>
                <w:rFonts w:cs="Arial"/>
                <w:i/>
                <w:sz w:val="18"/>
                <w:szCs w:val="18"/>
              </w:rPr>
              <w:t>nhoudelijk financiers</w:t>
            </w:r>
          </w:p>
        </w:tc>
        <w:tc>
          <w:tcPr>
            <w:tcW w:w="1134" w:type="dxa"/>
          </w:tcPr>
          <w:p w14:paraId="41D5888C" w14:textId="77777777" w:rsidR="00F724BC" w:rsidRPr="007F7E4A" w:rsidRDefault="00F724BC" w:rsidP="001D05A6">
            <w:pPr>
              <w:spacing w:before="60" w:after="60" w:line="260" w:lineRule="atLeast"/>
              <w:jc w:val="center"/>
              <w:rPr>
                <w:sz w:val="18"/>
                <w:szCs w:val="18"/>
              </w:rPr>
            </w:pPr>
          </w:p>
        </w:tc>
        <w:tc>
          <w:tcPr>
            <w:tcW w:w="1241" w:type="dxa"/>
          </w:tcPr>
          <w:p w14:paraId="37E439B4" w14:textId="77777777" w:rsidR="00F724BC" w:rsidRPr="007F7E4A" w:rsidRDefault="00F724BC" w:rsidP="001D05A6">
            <w:pPr>
              <w:spacing w:line="260" w:lineRule="atLeast"/>
              <w:ind w:left="57" w:right="57"/>
              <w:contextualSpacing/>
              <w:rPr>
                <w:sz w:val="18"/>
                <w:szCs w:val="18"/>
              </w:rPr>
            </w:pPr>
          </w:p>
        </w:tc>
      </w:tr>
      <w:tr w:rsidR="001D05A6" w:rsidRPr="007F7E4A" w14:paraId="1CEB2677" w14:textId="77777777" w:rsidTr="001D05A6">
        <w:tc>
          <w:tcPr>
            <w:tcW w:w="5949" w:type="dxa"/>
          </w:tcPr>
          <w:p w14:paraId="4664D0CA" w14:textId="77777777" w:rsidR="00F724BC" w:rsidRPr="007F7E4A" w:rsidRDefault="00F724BC" w:rsidP="00D230FE">
            <w:pPr>
              <w:spacing w:before="60" w:after="60" w:line="260" w:lineRule="atLeast"/>
              <w:rPr>
                <w:rFonts w:cs="Arial"/>
                <w:sz w:val="18"/>
                <w:szCs w:val="18"/>
              </w:rPr>
            </w:pPr>
            <w:r w:rsidRPr="007F7E4A">
              <w:rPr>
                <w:rFonts w:cs="Arial"/>
                <w:sz w:val="18"/>
                <w:szCs w:val="18"/>
              </w:rPr>
              <w:t>De leerling geeft beargumenteerd aan op welke wijze er campagne gevoerd gaat worden en waarom voor deze wijze is gekozen.</w:t>
            </w:r>
          </w:p>
        </w:tc>
        <w:tc>
          <w:tcPr>
            <w:tcW w:w="1134" w:type="dxa"/>
          </w:tcPr>
          <w:p w14:paraId="24AABAFD" w14:textId="77777777" w:rsidR="00F724BC" w:rsidRPr="007F7E4A" w:rsidRDefault="00F724BC" w:rsidP="001D05A6">
            <w:pPr>
              <w:spacing w:before="60" w:after="60" w:line="260" w:lineRule="atLeast"/>
              <w:jc w:val="center"/>
              <w:rPr>
                <w:sz w:val="18"/>
                <w:szCs w:val="18"/>
              </w:rPr>
            </w:pPr>
            <w:r w:rsidRPr="007F7E4A">
              <w:rPr>
                <w:sz w:val="18"/>
                <w:szCs w:val="18"/>
              </w:rPr>
              <w:t>10%</w:t>
            </w:r>
          </w:p>
        </w:tc>
        <w:tc>
          <w:tcPr>
            <w:tcW w:w="1241" w:type="dxa"/>
          </w:tcPr>
          <w:p w14:paraId="44D43B13" w14:textId="77777777" w:rsidR="00F724BC" w:rsidRPr="007F7E4A" w:rsidRDefault="00F724BC" w:rsidP="001D05A6">
            <w:pPr>
              <w:spacing w:line="260" w:lineRule="atLeast"/>
              <w:ind w:left="57" w:right="57"/>
              <w:contextualSpacing/>
              <w:rPr>
                <w:sz w:val="18"/>
                <w:szCs w:val="18"/>
              </w:rPr>
            </w:pPr>
          </w:p>
        </w:tc>
      </w:tr>
      <w:tr w:rsidR="001D05A6" w:rsidRPr="007F7E4A" w14:paraId="5F334D0F" w14:textId="77777777" w:rsidTr="001D05A6">
        <w:tc>
          <w:tcPr>
            <w:tcW w:w="5949" w:type="dxa"/>
          </w:tcPr>
          <w:p w14:paraId="042F5F8D" w14:textId="64C4B66D" w:rsidR="00F724BC" w:rsidRPr="007F7E4A" w:rsidRDefault="00F724BC" w:rsidP="00D230FE">
            <w:pPr>
              <w:spacing w:before="60" w:after="60" w:line="260" w:lineRule="atLeast"/>
              <w:rPr>
                <w:rFonts w:cs="Arial"/>
                <w:sz w:val="18"/>
                <w:szCs w:val="18"/>
              </w:rPr>
            </w:pPr>
            <w:r w:rsidRPr="007F7E4A">
              <w:rPr>
                <w:rFonts w:cs="Arial"/>
                <w:sz w:val="18"/>
                <w:szCs w:val="18"/>
              </w:rPr>
              <w:t>De leerling schetst op een juiste en passende wijze wat de mogelijkheden</w:t>
            </w:r>
            <w:r w:rsidR="00BF19CD">
              <w:rPr>
                <w:rFonts w:cs="Arial"/>
                <w:sz w:val="18"/>
                <w:szCs w:val="18"/>
              </w:rPr>
              <w:t xml:space="preserve"> bij participatie aan het crowd</w:t>
            </w:r>
            <w:r w:rsidRPr="007F7E4A">
              <w:rPr>
                <w:rFonts w:cs="Arial"/>
                <w:sz w:val="18"/>
                <w:szCs w:val="18"/>
              </w:rPr>
              <w:t>funding project zijn.</w:t>
            </w:r>
          </w:p>
        </w:tc>
        <w:tc>
          <w:tcPr>
            <w:tcW w:w="1134" w:type="dxa"/>
          </w:tcPr>
          <w:p w14:paraId="2871602B" w14:textId="77777777" w:rsidR="00F724BC" w:rsidRPr="007F7E4A" w:rsidRDefault="00F724BC" w:rsidP="001D05A6">
            <w:pPr>
              <w:spacing w:before="60" w:after="60" w:line="260" w:lineRule="atLeast"/>
              <w:jc w:val="center"/>
              <w:rPr>
                <w:sz w:val="18"/>
                <w:szCs w:val="18"/>
              </w:rPr>
            </w:pPr>
            <w:r w:rsidRPr="007F7E4A">
              <w:rPr>
                <w:sz w:val="18"/>
                <w:szCs w:val="18"/>
              </w:rPr>
              <w:t>10%</w:t>
            </w:r>
          </w:p>
        </w:tc>
        <w:tc>
          <w:tcPr>
            <w:tcW w:w="1241" w:type="dxa"/>
          </w:tcPr>
          <w:p w14:paraId="20831116" w14:textId="77777777" w:rsidR="00F724BC" w:rsidRPr="007F7E4A" w:rsidRDefault="00F724BC" w:rsidP="001D05A6">
            <w:pPr>
              <w:spacing w:line="260" w:lineRule="atLeast"/>
              <w:ind w:left="57" w:right="57"/>
              <w:contextualSpacing/>
              <w:rPr>
                <w:sz w:val="18"/>
                <w:szCs w:val="18"/>
              </w:rPr>
            </w:pPr>
          </w:p>
        </w:tc>
      </w:tr>
      <w:tr w:rsidR="001D05A6" w:rsidRPr="007F7E4A" w14:paraId="3E4DDA2E" w14:textId="77777777" w:rsidTr="001D05A6">
        <w:tc>
          <w:tcPr>
            <w:tcW w:w="5949" w:type="dxa"/>
          </w:tcPr>
          <w:p w14:paraId="4E203102" w14:textId="77777777" w:rsidR="00F724BC" w:rsidRPr="007F7E4A" w:rsidRDefault="00F724BC" w:rsidP="00D230FE">
            <w:pPr>
              <w:spacing w:before="60" w:after="60" w:line="260" w:lineRule="atLeast"/>
              <w:rPr>
                <w:i/>
                <w:sz w:val="18"/>
                <w:szCs w:val="18"/>
              </w:rPr>
            </w:pPr>
            <w:r w:rsidRPr="007F7E4A">
              <w:rPr>
                <w:i/>
                <w:sz w:val="18"/>
                <w:szCs w:val="18"/>
              </w:rPr>
              <w:t>Lay-out</w:t>
            </w:r>
          </w:p>
        </w:tc>
        <w:tc>
          <w:tcPr>
            <w:tcW w:w="1134" w:type="dxa"/>
          </w:tcPr>
          <w:p w14:paraId="4404FD88" w14:textId="77777777" w:rsidR="00F724BC" w:rsidRPr="007F7E4A" w:rsidRDefault="00F724BC" w:rsidP="001D05A6">
            <w:pPr>
              <w:spacing w:before="60" w:after="60" w:line="260" w:lineRule="atLeast"/>
              <w:jc w:val="center"/>
              <w:rPr>
                <w:i/>
                <w:sz w:val="18"/>
                <w:szCs w:val="18"/>
              </w:rPr>
            </w:pPr>
          </w:p>
        </w:tc>
        <w:tc>
          <w:tcPr>
            <w:tcW w:w="1241" w:type="dxa"/>
          </w:tcPr>
          <w:p w14:paraId="0E7F2227" w14:textId="77777777" w:rsidR="00F724BC" w:rsidRPr="007F7E4A" w:rsidRDefault="00F724BC" w:rsidP="001D05A6">
            <w:pPr>
              <w:spacing w:line="260" w:lineRule="atLeast"/>
              <w:ind w:left="57" w:right="57"/>
              <w:contextualSpacing/>
              <w:rPr>
                <w:i/>
                <w:sz w:val="18"/>
                <w:szCs w:val="18"/>
              </w:rPr>
            </w:pPr>
          </w:p>
        </w:tc>
      </w:tr>
      <w:tr w:rsidR="001D05A6" w:rsidRPr="007F7E4A" w14:paraId="7626BE38" w14:textId="77777777" w:rsidTr="001D05A6">
        <w:tc>
          <w:tcPr>
            <w:tcW w:w="5949" w:type="dxa"/>
          </w:tcPr>
          <w:p w14:paraId="4BB7F066" w14:textId="77777777" w:rsidR="00F724BC" w:rsidRPr="007F7E4A" w:rsidRDefault="00F724BC" w:rsidP="00D230FE">
            <w:pPr>
              <w:spacing w:before="60" w:after="60" w:line="260" w:lineRule="atLeast"/>
              <w:rPr>
                <w:sz w:val="18"/>
                <w:szCs w:val="18"/>
              </w:rPr>
            </w:pPr>
            <w:r w:rsidRPr="007F7E4A">
              <w:rPr>
                <w:sz w:val="18"/>
                <w:szCs w:val="18"/>
              </w:rPr>
              <w:t>De advertentietekst kennen bij gekozen media een passende opmaak</w:t>
            </w:r>
          </w:p>
        </w:tc>
        <w:tc>
          <w:tcPr>
            <w:tcW w:w="1134" w:type="dxa"/>
          </w:tcPr>
          <w:p w14:paraId="6A8E6327" w14:textId="77777777" w:rsidR="00F724BC" w:rsidRPr="007F7E4A" w:rsidRDefault="00F724BC" w:rsidP="001D05A6">
            <w:pPr>
              <w:spacing w:before="60" w:after="60" w:line="260" w:lineRule="atLeast"/>
              <w:jc w:val="center"/>
              <w:rPr>
                <w:sz w:val="18"/>
                <w:szCs w:val="18"/>
              </w:rPr>
            </w:pPr>
          </w:p>
        </w:tc>
        <w:tc>
          <w:tcPr>
            <w:tcW w:w="1241" w:type="dxa"/>
          </w:tcPr>
          <w:p w14:paraId="5E5175F2" w14:textId="52CC84EF" w:rsidR="00F724BC" w:rsidRPr="007F7E4A" w:rsidRDefault="00F724BC" w:rsidP="001D05A6">
            <w:pPr>
              <w:spacing w:before="60" w:after="0" w:line="260" w:lineRule="atLeast"/>
              <w:ind w:left="-57" w:right="-57"/>
              <w:rPr>
                <w:sz w:val="18"/>
                <w:szCs w:val="18"/>
              </w:rPr>
            </w:pPr>
            <w:r w:rsidRPr="007F7E4A">
              <w:rPr>
                <w:sz w:val="18"/>
                <w:szCs w:val="18"/>
              </w:rPr>
              <w:t>niet voldaan/</w:t>
            </w:r>
            <w:r w:rsidR="001D05A6">
              <w:rPr>
                <w:sz w:val="18"/>
                <w:szCs w:val="18"/>
              </w:rPr>
              <w:br/>
            </w:r>
            <w:r w:rsidRPr="007F7E4A">
              <w:rPr>
                <w:sz w:val="18"/>
                <w:szCs w:val="18"/>
              </w:rPr>
              <w:t>voldaan</w:t>
            </w:r>
          </w:p>
        </w:tc>
      </w:tr>
      <w:tr w:rsidR="001D05A6" w:rsidRPr="007F7E4A" w14:paraId="2CC9BC06" w14:textId="77777777" w:rsidTr="001D05A6">
        <w:tc>
          <w:tcPr>
            <w:tcW w:w="5949" w:type="dxa"/>
          </w:tcPr>
          <w:p w14:paraId="475C6D78" w14:textId="31CE8D93" w:rsidR="00F724BC" w:rsidRPr="007F7E4A" w:rsidRDefault="00F724BC" w:rsidP="00D230FE">
            <w:pPr>
              <w:spacing w:before="60" w:after="60" w:line="260" w:lineRule="atLeast"/>
              <w:rPr>
                <w:i/>
                <w:sz w:val="18"/>
                <w:szCs w:val="18"/>
              </w:rPr>
            </w:pPr>
            <w:r w:rsidRPr="007F7E4A">
              <w:rPr>
                <w:i/>
                <w:sz w:val="18"/>
                <w:szCs w:val="18"/>
              </w:rPr>
              <w:t xml:space="preserve">Zakelijke tekst </w:t>
            </w:r>
            <w:r w:rsidR="00D230FE">
              <w:rPr>
                <w:i/>
                <w:sz w:val="18"/>
                <w:szCs w:val="18"/>
              </w:rPr>
              <w:t xml:space="preserve">- </w:t>
            </w:r>
            <w:r w:rsidRPr="007F7E4A">
              <w:rPr>
                <w:i/>
                <w:sz w:val="18"/>
                <w:szCs w:val="18"/>
              </w:rPr>
              <w:t>personeel</w:t>
            </w:r>
          </w:p>
        </w:tc>
        <w:tc>
          <w:tcPr>
            <w:tcW w:w="1134" w:type="dxa"/>
          </w:tcPr>
          <w:p w14:paraId="3FE069A3" w14:textId="77777777" w:rsidR="00F724BC" w:rsidRPr="007F7E4A" w:rsidRDefault="00F724BC" w:rsidP="001D05A6">
            <w:pPr>
              <w:spacing w:before="60" w:after="60" w:line="260" w:lineRule="atLeast"/>
              <w:jc w:val="center"/>
              <w:rPr>
                <w:sz w:val="18"/>
                <w:szCs w:val="18"/>
              </w:rPr>
            </w:pPr>
          </w:p>
        </w:tc>
        <w:tc>
          <w:tcPr>
            <w:tcW w:w="1241" w:type="dxa"/>
          </w:tcPr>
          <w:p w14:paraId="1F417246" w14:textId="77777777" w:rsidR="00F724BC" w:rsidRPr="007F7E4A" w:rsidRDefault="00F724BC" w:rsidP="001D05A6">
            <w:pPr>
              <w:spacing w:line="260" w:lineRule="atLeast"/>
              <w:ind w:left="57" w:right="57"/>
              <w:contextualSpacing/>
              <w:rPr>
                <w:sz w:val="18"/>
                <w:szCs w:val="18"/>
              </w:rPr>
            </w:pPr>
          </w:p>
        </w:tc>
      </w:tr>
      <w:tr w:rsidR="001D05A6" w:rsidRPr="007F7E4A" w14:paraId="50F2F733" w14:textId="77777777" w:rsidTr="001D05A6">
        <w:tc>
          <w:tcPr>
            <w:tcW w:w="5949" w:type="dxa"/>
          </w:tcPr>
          <w:p w14:paraId="523F0ECA" w14:textId="675D55F9" w:rsidR="00F724BC" w:rsidRPr="007F7E4A" w:rsidRDefault="00F724BC" w:rsidP="00D230FE">
            <w:pPr>
              <w:spacing w:before="60" w:after="60" w:line="260" w:lineRule="atLeast"/>
              <w:rPr>
                <w:sz w:val="18"/>
                <w:szCs w:val="18"/>
              </w:rPr>
            </w:pPr>
            <w:r w:rsidRPr="007F7E4A">
              <w:rPr>
                <w:sz w:val="18"/>
                <w:szCs w:val="18"/>
              </w:rPr>
              <w:t>De advertentietekst is op een juist en voor genoemd doel volledige wijze opgesteld qua informatie en qua opbouw</w:t>
            </w:r>
            <w:r w:rsidR="00D230FE">
              <w:rPr>
                <w:sz w:val="18"/>
                <w:szCs w:val="18"/>
              </w:rPr>
              <w:t>.</w:t>
            </w:r>
          </w:p>
        </w:tc>
        <w:tc>
          <w:tcPr>
            <w:tcW w:w="1134" w:type="dxa"/>
          </w:tcPr>
          <w:p w14:paraId="582748B4" w14:textId="77777777" w:rsidR="00F724BC" w:rsidRPr="007F7E4A" w:rsidRDefault="00F724BC" w:rsidP="001D05A6">
            <w:pPr>
              <w:spacing w:before="60" w:after="60" w:line="260" w:lineRule="atLeast"/>
              <w:jc w:val="center"/>
              <w:rPr>
                <w:sz w:val="18"/>
                <w:szCs w:val="18"/>
              </w:rPr>
            </w:pPr>
            <w:r w:rsidRPr="007F7E4A">
              <w:rPr>
                <w:sz w:val="18"/>
                <w:szCs w:val="18"/>
              </w:rPr>
              <w:t>10%</w:t>
            </w:r>
          </w:p>
        </w:tc>
        <w:tc>
          <w:tcPr>
            <w:tcW w:w="1241" w:type="dxa"/>
          </w:tcPr>
          <w:p w14:paraId="761CFBC0" w14:textId="77777777" w:rsidR="00F724BC" w:rsidRPr="007F7E4A" w:rsidRDefault="00F724BC" w:rsidP="001D05A6">
            <w:pPr>
              <w:spacing w:line="260" w:lineRule="atLeast"/>
              <w:ind w:left="57" w:right="57"/>
              <w:contextualSpacing/>
              <w:rPr>
                <w:sz w:val="18"/>
                <w:szCs w:val="18"/>
              </w:rPr>
            </w:pPr>
          </w:p>
        </w:tc>
      </w:tr>
      <w:tr w:rsidR="001D05A6" w:rsidRPr="007F7E4A" w14:paraId="39E2032D" w14:textId="77777777" w:rsidTr="001D05A6">
        <w:tc>
          <w:tcPr>
            <w:tcW w:w="5949" w:type="dxa"/>
          </w:tcPr>
          <w:p w14:paraId="14024283" w14:textId="77777777" w:rsidR="00F724BC" w:rsidRPr="007F7E4A" w:rsidRDefault="00F724BC" w:rsidP="00D230FE">
            <w:pPr>
              <w:spacing w:before="60" w:after="60" w:line="260" w:lineRule="atLeast"/>
              <w:rPr>
                <w:sz w:val="18"/>
                <w:szCs w:val="18"/>
              </w:rPr>
            </w:pPr>
            <w:r w:rsidRPr="007F7E4A">
              <w:rPr>
                <w:sz w:val="18"/>
                <w:szCs w:val="18"/>
              </w:rPr>
              <w:t>De advertentietekst kent in alle facetten een passende woordkeuze, waarbij de tekst ook qua Nederlands juist is.</w:t>
            </w:r>
          </w:p>
        </w:tc>
        <w:tc>
          <w:tcPr>
            <w:tcW w:w="1134" w:type="dxa"/>
          </w:tcPr>
          <w:p w14:paraId="35BE4D0B" w14:textId="77777777" w:rsidR="00F724BC" w:rsidRPr="007F7E4A" w:rsidRDefault="00F724BC" w:rsidP="001D05A6">
            <w:pPr>
              <w:spacing w:before="60" w:after="60" w:line="260" w:lineRule="atLeast"/>
              <w:jc w:val="center"/>
              <w:rPr>
                <w:sz w:val="18"/>
                <w:szCs w:val="18"/>
              </w:rPr>
            </w:pPr>
            <w:r w:rsidRPr="007F7E4A">
              <w:rPr>
                <w:sz w:val="18"/>
                <w:szCs w:val="18"/>
              </w:rPr>
              <w:t>10%</w:t>
            </w:r>
          </w:p>
        </w:tc>
        <w:tc>
          <w:tcPr>
            <w:tcW w:w="1241" w:type="dxa"/>
          </w:tcPr>
          <w:p w14:paraId="609E7456" w14:textId="77777777" w:rsidR="00F724BC" w:rsidRPr="007F7E4A" w:rsidRDefault="00F724BC" w:rsidP="001D05A6">
            <w:pPr>
              <w:spacing w:line="260" w:lineRule="atLeast"/>
              <w:ind w:left="57" w:right="57"/>
              <w:contextualSpacing/>
              <w:rPr>
                <w:sz w:val="18"/>
                <w:szCs w:val="18"/>
              </w:rPr>
            </w:pPr>
          </w:p>
        </w:tc>
      </w:tr>
      <w:tr w:rsidR="001D05A6" w:rsidRPr="007F7E4A" w14:paraId="304B4CBD" w14:textId="77777777" w:rsidTr="001D05A6">
        <w:tc>
          <w:tcPr>
            <w:tcW w:w="5949" w:type="dxa"/>
          </w:tcPr>
          <w:p w14:paraId="2EA09975" w14:textId="1392D1B0" w:rsidR="00F724BC" w:rsidRPr="007F7E4A" w:rsidRDefault="00D230FE" w:rsidP="00D230FE">
            <w:pPr>
              <w:spacing w:before="60" w:after="60" w:line="260" w:lineRule="atLeast"/>
              <w:rPr>
                <w:i/>
                <w:sz w:val="18"/>
                <w:szCs w:val="18"/>
              </w:rPr>
            </w:pPr>
            <w:r>
              <w:rPr>
                <w:i/>
                <w:sz w:val="18"/>
                <w:szCs w:val="18"/>
              </w:rPr>
              <w:t>Reclametekst -</w:t>
            </w:r>
            <w:r w:rsidR="00F724BC" w:rsidRPr="007F7E4A">
              <w:rPr>
                <w:i/>
                <w:sz w:val="18"/>
                <w:szCs w:val="18"/>
              </w:rPr>
              <w:t xml:space="preserve"> financiers</w:t>
            </w:r>
          </w:p>
        </w:tc>
        <w:tc>
          <w:tcPr>
            <w:tcW w:w="1134" w:type="dxa"/>
          </w:tcPr>
          <w:p w14:paraId="622BFB9D" w14:textId="77777777" w:rsidR="00F724BC" w:rsidRPr="007F7E4A" w:rsidRDefault="00F724BC" w:rsidP="001D05A6">
            <w:pPr>
              <w:spacing w:before="60" w:after="60" w:line="260" w:lineRule="atLeast"/>
              <w:jc w:val="center"/>
              <w:rPr>
                <w:i/>
                <w:sz w:val="18"/>
                <w:szCs w:val="18"/>
              </w:rPr>
            </w:pPr>
          </w:p>
        </w:tc>
        <w:tc>
          <w:tcPr>
            <w:tcW w:w="1241" w:type="dxa"/>
          </w:tcPr>
          <w:p w14:paraId="4C609545" w14:textId="77777777" w:rsidR="00F724BC" w:rsidRPr="007F7E4A" w:rsidRDefault="00F724BC" w:rsidP="001D05A6">
            <w:pPr>
              <w:spacing w:line="260" w:lineRule="atLeast"/>
              <w:ind w:left="57" w:right="57"/>
              <w:contextualSpacing/>
              <w:rPr>
                <w:i/>
                <w:sz w:val="18"/>
                <w:szCs w:val="18"/>
              </w:rPr>
            </w:pPr>
          </w:p>
        </w:tc>
      </w:tr>
      <w:tr w:rsidR="001D05A6" w:rsidRPr="007F7E4A" w14:paraId="735D203D" w14:textId="77777777" w:rsidTr="001D05A6">
        <w:tc>
          <w:tcPr>
            <w:tcW w:w="5949" w:type="dxa"/>
          </w:tcPr>
          <w:p w14:paraId="478D9993" w14:textId="13DC0599" w:rsidR="00F724BC" w:rsidRPr="007F7E4A" w:rsidRDefault="00F724BC" w:rsidP="00D230FE">
            <w:pPr>
              <w:spacing w:before="60" w:after="60" w:line="260" w:lineRule="atLeast"/>
              <w:rPr>
                <w:sz w:val="18"/>
                <w:szCs w:val="18"/>
              </w:rPr>
            </w:pPr>
            <w:r w:rsidRPr="007F7E4A">
              <w:rPr>
                <w:sz w:val="18"/>
                <w:szCs w:val="18"/>
              </w:rPr>
              <w:t>De reclametekst kent in alle facetten een wervende en passende taal</w:t>
            </w:r>
            <w:r w:rsidR="001C7C6D">
              <w:rPr>
                <w:sz w:val="18"/>
                <w:szCs w:val="18"/>
              </w:rPr>
              <w:t>.</w:t>
            </w:r>
          </w:p>
        </w:tc>
        <w:tc>
          <w:tcPr>
            <w:tcW w:w="1134" w:type="dxa"/>
          </w:tcPr>
          <w:p w14:paraId="1E497725" w14:textId="77777777" w:rsidR="00F724BC" w:rsidRPr="007F7E4A" w:rsidRDefault="00F724BC" w:rsidP="001D05A6">
            <w:pPr>
              <w:spacing w:before="60" w:after="60" w:line="260" w:lineRule="atLeast"/>
              <w:jc w:val="center"/>
              <w:rPr>
                <w:sz w:val="18"/>
                <w:szCs w:val="18"/>
              </w:rPr>
            </w:pPr>
            <w:r w:rsidRPr="007F7E4A">
              <w:rPr>
                <w:sz w:val="18"/>
                <w:szCs w:val="18"/>
              </w:rPr>
              <w:t>10%</w:t>
            </w:r>
          </w:p>
        </w:tc>
        <w:tc>
          <w:tcPr>
            <w:tcW w:w="1241" w:type="dxa"/>
          </w:tcPr>
          <w:p w14:paraId="036C78A6" w14:textId="77777777" w:rsidR="00F724BC" w:rsidRPr="007F7E4A" w:rsidRDefault="00F724BC" w:rsidP="001D05A6">
            <w:pPr>
              <w:spacing w:line="260" w:lineRule="atLeast"/>
              <w:ind w:left="57" w:right="57"/>
              <w:contextualSpacing/>
              <w:rPr>
                <w:sz w:val="18"/>
                <w:szCs w:val="18"/>
              </w:rPr>
            </w:pPr>
          </w:p>
        </w:tc>
      </w:tr>
    </w:tbl>
    <w:p w14:paraId="56AABD3E" w14:textId="77777777" w:rsidR="00F724BC" w:rsidRPr="007F7E4A" w:rsidRDefault="00F724BC" w:rsidP="00316C2A">
      <w:pPr>
        <w:spacing w:line="260" w:lineRule="atLeast"/>
        <w:contextualSpacing/>
        <w:rPr>
          <w:sz w:val="18"/>
          <w:szCs w:val="18"/>
        </w:rPr>
      </w:pPr>
    </w:p>
    <w:p w14:paraId="6F2AE1BE" w14:textId="4A32C282" w:rsidR="00F724BC" w:rsidRPr="00316C2A" w:rsidRDefault="00F724BC" w:rsidP="00316C2A">
      <w:pPr>
        <w:pStyle w:val="Kop1"/>
        <w:spacing w:before="0" w:line="260" w:lineRule="atLeast"/>
        <w:rPr>
          <w:rFonts w:ascii="Arial" w:hAnsi="Arial" w:cs="Arial"/>
          <w:b/>
          <w:color w:val="C7007D" w:themeColor="accent1"/>
          <w:sz w:val="22"/>
          <w:szCs w:val="22"/>
        </w:rPr>
      </w:pPr>
      <w:bookmarkStart w:id="20" w:name="_Toc468957296"/>
      <w:r w:rsidRPr="00316C2A">
        <w:rPr>
          <w:rFonts w:ascii="Arial" w:hAnsi="Arial" w:cs="Arial"/>
          <w:b/>
          <w:color w:val="C7007D" w:themeColor="accent1"/>
          <w:sz w:val="22"/>
          <w:szCs w:val="22"/>
        </w:rPr>
        <w:t>Opdracht 7</w:t>
      </w:r>
      <w:r w:rsidR="00F15EDF" w:rsidRPr="00316C2A">
        <w:rPr>
          <w:rFonts w:ascii="Arial" w:hAnsi="Arial" w:cs="Arial"/>
          <w:b/>
          <w:color w:val="C7007D" w:themeColor="accent1"/>
          <w:sz w:val="22"/>
          <w:szCs w:val="22"/>
        </w:rPr>
        <w:t>:</w:t>
      </w:r>
      <w:r w:rsidRPr="00316C2A">
        <w:rPr>
          <w:rFonts w:ascii="Arial" w:hAnsi="Arial" w:cs="Arial"/>
          <w:b/>
          <w:color w:val="C7007D" w:themeColor="accent1"/>
          <w:sz w:val="22"/>
          <w:szCs w:val="22"/>
        </w:rPr>
        <w:t xml:space="preserve"> Het schrijven van d</w:t>
      </w:r>
      <w:r w:rsidR="00F15EDF" w:rsidRPr="00316C2A">
        <w:rPr>
          <w:rFonts w:ascii="Arial" w:hAnsi="Arial" w:cs="Arial"/>
          <w:b/>
          <w:color w:val="C7007D" w:themeColor="accent1"/>
          <w:sz w:val="22"/>
          <w:szCs w:val="22"/>
        </w:rPr>
        <w:t>e biografie van de onderneming -</w:t>
      </w:r>
      <w:r w:rsidRPr="00316C2A">
        <w:rPr>
          <w:rFonts w:ascii="Arial" w:hAnsi="Arial" w:cs="Arial"/>
          <w:b/>
          <w:color w:val="C7007D" w:themeColor="accent1"/>
          <w:sz w:val="22"/>
          <w:szCs w:val="22"/>
        </w:rPr>
        <w:t xml:space="preserve"> ondernemingsgeschiedenis</w:t>
      </w:r>
      <w:bookmarkEnd w:id="20"/>
    </w:p>
    <w:p w14:paraId="5B231747" w14:textId="77777777" w:rsidR="00F724BC" w:rsidRPr="007F7E4A" w:rsidRDefault="00F724BC" w:rsidP="00316C2A">
      <w:pPr>
        <w:spacing w:line="260" w:lineRule="atLeast"/>
        <w:rPr>
          <w:sz w:val="18"/>
          <w:szCs w:val="18"/>
        </w:rPr>
      </w:pPr>
    </w:p>
    <w:p w14:paraId="6C40F64D" w14:textId="398C0406" w:rsidR="00F724BC" w:rsidRDefault="00F724BC" w:rsidP="00F15EDF">
      <w:pPr>
        <w:spacing w:line="260" w:lineRule="atLeast"/>
        <w:rPr>
          <w:sz w:val="18"/>
          <w:szCs w:val="18"/>
        </w:rPr>
      </w:pPr>
      <w:r w:rsidRPr="007F7E4A">
        <w:rPr>
          <w:sz w:val="18"/>
          <w:szCs w:val="18"/>
        </w:rPr>
        <w:t xml:space="preserve">Om alle opdrachten nu samen te vatten, kan je nu een biografie van de onderneming schrijven. Een soort van ondernemingsgeschiedenis. Een dergelijke opdracht voelt wellicht enigszins gek aan, maar is bedoeld om te reflecteren op het proces en daardoor het beter te laten beklijven. Inhoudelijk sluit dit aan bij domein B, waarin ook gekeken wordt naar de samenhang tussen de verschillende stadia van ondernemen. Het overzicht van domein B (zie site SLO) zou hiervoor kunnen worden ingezet. Het is daarbij zaak om vooral ook in te gaan op juridische zaken, maar ook de </w:t>
      </w:r>
      <w:r w:rsidR="00F15EDF">
        <w:rPr>
          <w:sz w:val="18"/>
          <w:szCs w:val="18"/>
        </w:rPr>
        <w:t>meer filosofische zaken (missie/</w:t>
      </w:r>
      <w:r w:rsidRPr="007F7E4A">
        <w:rPr>
          <w:sz w:val="18"/>
          <w:szCs w:val="18"/>
        </w:rPr>
        <w:t>visie) en wellicht ook de veranderingen in vraagstukken die gaan spelen. In de eerste fase (de pioniersfase) is er een pure focus (het doel staat centraal), in de latere fase (die van de onderneming) staat het voortbestaan van de onderneming meer centraal.</w:t>
      </w:r>
    </w:p>
    <w:p w14:paraId="6831BD46" w14:textId="77777777" w:rsidR="007F7E4A" w:rsidRPr="007F7E4A" w:rsidRDefault="007F7E4A" w:rsidP="00316C2A">
      <w:pPr>
        <w:spacing w:line="260" w:lineRule="atLeast"/>
        <w:rPr>
          <w:sz w:val="18"/>
          <w:szCs w:val="18"/>
        </w:rPr>
      </w:pPr>
    </w:p>
    <w:p w14:paraId="14780AED" w14:textId="668430B6" w:rsidR="00F724BC" w:rsidRPr="00F15EDF" w:rsidRDefault="00F15EDF" w:rsidP="00316C2A">
      <w:pPr>
        <w:pStyle w:val="Kop2"/>
        <w:spacing w:before="0"/>
        <w:rPr>
          <w:rFonts w:ascii="Arial" w:hAnsi="Arial" w:cs="Arial"/>
          <w:b/>
          <w:sz w:val="20"/>
          <w:szCs w:val="20"/>
        </w:rPr>
      </w:pPr>
      <w:bookmarkStart w:id="21" w:name="_Toc468957297"/>
      <w:r w:rsidRPr="00F15EDF">
        <w:rPr>
          <w:rFonts w:ascii="Arial" w:hAnsi="Arial" w:cs="Arial"/>
          <w:b/>
          <w:sz w:val="20"/>
          <w:szCs w:val="20"/>
        </w:rPr>
        <w:t>Inhoudelijk: Domein B 3</w:t>
      </w:r>
      <w:r w:rsidR="00F724BC" w:rsidRPr="00F15EDF">
        <w:rPr>
          <w:rFonts w:ascii="Arial" w:hAnsi="Arial" w:cs="Arial"/>
          <w:b/>
          <w:sz w:val="20"/>
          <w:szCs w:val="20"/>
        </w:rPr>
        <w:t>/4 ‘Van eenmanszaak naar rechtspersoon en perspectief op de organisatie’</w:t>
      </w:r>
      <w:bookmarkEnd w:id="21"/>
    </w:p>
    <w:p w14:paraId="5C47D6CD" w14:textId="783D6B98" w:rsidR="00F724BC" w:rsidRPr="007F7E4A" w:rsidRDefault="00F724BC" w:rsidP="00F15EDF">
      <w:pPr>
        <w:spacing w:line="260" w:lineRule="atLeast"/>
        <w:rPr>
          <w:sz w:val="18"/>
          <w:szCs w:val="18"/>
        </w:rPr>
      </w:pPr>
      <w:r w:rsidRPr="007F7E4A">
        <w:rPr>
          <w:sz w:val="18"/>
          <w:szCs w:val="18"/>
        </w:rPr>
        <w:t>In deze schrijfopdracht staan daarmee van domein B d</w:t>
      </w:r>
      <w:r w:rsidR="00F15EDF">
        <w:rPr>
          <w:sz w:val="18"/>
          <w:szCs w:val="18"/>
        </w:rPr>
        <w:t>e onderdelen B3 en B4 centraal -</w:t>
      </w:r>
      <w:r w:rsidRPr="007F7E4A">
        <w:rPr>
          <w:sz w:val="18"/>
          <w:szCs w:val="18"/>
        </w:rPr>
        <w:t xml:space="preserve"> en deze worden in het beschrijven gekoppeld aan de domeinen C t/m G. Het gaat ook om het analyseren van de overeenkomsten en verschillen. Neem de marketing: deze zal deels in de verschillende fasen van de groei v</w:t>
      </w:r>
      <w:r w:rsidR="00F15EDF">
        <w:rPr>
          <w:sz w:val="18"/>
          <w:szCs w:val="18"/>
        </w:rPr>
        <w:t>an de onderneming overeenkomen -</w:t>
      </w:r>
      <w:r w:rsidRPr="007F7E4A">
        <w:rPr>
          <w:sz w:val="18"/>
          <w:szCs w:val="18"/>
        </w:rPr>
        <w:t xml:space="preserve"> </w:t>
      </w:r>
      <w:r w:rsidR="00D3276D" w:rsidRPr="007F7E4A">
        <w:rPr>
          <w:sz w:val="18"/>
          <w:szCs w:val="18"/>
        </w:rPr>
        <w:t>maar deels</w:t>
      </w:r>
      <w:r w:rsidRPr="007F7E4A">
        <w:rPr>
          <w:sz w:val="18"/>
          <w:szCs w:val="18"/>
        </w:rPr>
        <w:t xml:space="preserve"> afwijken, omdat je wellicht voor dezelfde boodschap meer mensen wilt bereiken. Ook rondom personeelsbeleid is het voorstelbaar dat de grondstructuur van d</w:t>
      </w:r>
      <w:r w:rsidR="00F15EDF">
        <w:rPr>
          <w:sz w:val="18"/>
          <w:szCs w:val="18"/>
        </w:rPr>
        <w:t>e organisatie hetzelfde blijft -</w:t>
      </w:r>
      <w:r w:rsidRPr="007F7E4A">
        <w:rPr>
          <w:sz w:val="18"/>
          <w:szCs w:val="18"/>
        </w:rPr>
        <w:t xml:space="preserve"> maar dat taken die bij een persoon lagen nu door personen vanuit een specifieke functie worden uitgevoerd.</w:t>
      </w:r>
    </w:p>
    <w:p w14:paraId="149266CC" w14:textId="77777777" w:rsidR="00F15EDF" w:rsidRDefault="00F15EDF" w:rsidP="00F15EDF">
      <w:pPr>
        <w:spacing w:line="260" w:lineRule="atLeast"/>
        <w:rPr>
          <w:sz w:val="18"/>
          <w:szCs w:val="18"/>
        </w:rPr>
        <w:sectPr w:rsidR="00F15EDF" w:rsidSect="00F15EDF">
          <w:endnotePr>
            <w:numFmt w:val="decimal"/>
          </w:endnotePr>
          <w:pgSz w:w="11907" w:h="16840" w:code="9"/>
          <w:pgMar w:top="2268" w:right="1418" w:bottom="1814" w:left="2155" w:header="709" w:footer="913" w:gutter="0"/>
          <w:cols w:space="709"/>
          <w:docGrid w:linePitch="258"/>
        </w:sectPr>
      </w:pPr>
    </w:p>
    <w:p w14:paraId="195F9A57" w14:textId="0A7FA901" w:rsidR="00F724BC" w:rsidRPr="00C15FB5" w:rsidRDefault="00F724BC" w:rsidP="00316C2A">
      <w:pPr>
        <w:pStyle w:val="Kop2"/>
        <w:spacing w:before="0" w:line="260" w:lineRule="atLeast"/>
        <w:rPr>
          <w:rFonts w:ascii="Arial" w:hAnsi="Arial" w:cs="Arial"/>
          <w:b/>
          <w:color w:val="C7007D" w:themeColor="accent1"/>
          <w:sz w:val="20"/>
          <w:szCs w:val="20"/>
        </w:rPr>
      </w:pPr>
      <w:bookmarkStart w:id="22" w:name="_Toc468957298"/>
      <w:r w:rsidRPr="00C15FB5">
        <w:rPr>
          <w:rFonts w:ascii="Arial" w:hAnsi="Arial" w:cs="Arial"/>
          <w:b/>
          <w:color w:val="C7007D" w:themeColor="accent1"/>
          <w:sz w:val="20"/>
          <w:szCs w:val="20"/>
        </w:rPr>
        <w:lastRenderedPageBreak/>
        <w:t>Beoordelingsmodel 'de biografie'</w:t>
      </w:r>
      <w:bookmarkEnd w:id="22"/>
    </w:p>
    <w:p w14:paraId="03B0BBF9" w14:textId="77777777" w:rsidR="00F724BC" w:rsidRPr="007F7E4A" w:rsidRDefault="00F724BC" w:rsidP="00316C2A">
      <w:pPr>
        <w:spacing w:line="260" w:lineRule="atLeast"/>
        <w:contextualSpacing/>
        <w:rPr>
          <w:sz w:val="18"/>
          <w:szCs w:val="18"/>
        </w:rPr>
      </w:pPr>
    </w:p>
    <w:tbl>
      <w:tblPr>
        <w:tblStyle w:val="Tabelraster"/>
        <w:tblW w:w="0" w:type="auto"/>
        <w:tblLook w:val="04A0" w:firstRow="1" w:lastRow="0" w:firstColumn="1" w:lastColumn="0" w:noHBand="0" w:noVBand="1"/>
      </w:tblPr>
      <w:tblGrid>
        <w:gridCol w:w="6232"/>
        <w:gridCol w:w="1046"/>
        <w:gridCol w:w="1046"/>
      </w:tblGrid>
      <w:tr w:rsidR="00F724BC" w:rsidRPr="007F7E4A" w14:paraId="027C6B6F" w14:textId="77777777" w:rsidTr="00176D86">
        <w:tc>
          <w:tcPr>
            <w:tcW w:w="6232" w:type="dxa"/>
          </w:tcPr>
          <w:p w14:paraId="2E27F40F" w14:textId="77777777" w:rsidR="00F724BC" w:rsidRPr="007F7E4A" w:rsidRDefault="00F724BC" w:rsidP="00176D86">
            <w:pPr>
              <w:spacing w:before="60" w:after="60" w:line="280" w:lineRule="atLeast"/>
              <w:rPr>
                <w:i/>
                <w:sz w:val="18"/>
                <w:szCs w:val="18"/>
              </w:rPr>
            </w:pPr>
            <w:r w:rsidRPr="007F7E4A">
              <w:rPr>
                <w:i/>
                <w:sz w:val="18"/>
                <w:szCs w:val="18"/>
              </w:rPr>
              <w:t>Inhoudelijk</w:t>
            </w:r>
          </w:p>
        </w:tc>
        <w:tc>
          <w:tcPr>
            <w:tcW w:w="1046" w:type="dxa"/>
          </w:tcPr>
          <w:p w14:paraId="4DCAAA8E" w14:textId="77777777" w:rsidR="00F724BC" w:rsidRPr="007F7E4A" w:rsidRDefault="00F724BC" w:rsidP="00176D86">
            <w:pPr>
              <w:spacing w:before="60" w:after="60" w:line="280" w:lineRule="atLeast"/>
              <w:rPr>
                <w:sz w:val="18"/>
                <w:szCs w:val="18"/>
              </w:rPr>
            </w:pPr>
            <w:r w:rsidRPr="007F7E4A">
              <w:rPr>
                <w:sz w:val="18"/>
                <w:szCs w:val="18"/>
              </w:rPr>
              <w:t>Gewicht</w:t>
            </w:r>
          </w:p>
        </w:tc>
        <w:tc>
          <w:tcPr>
            <w:tcW w:w="1046" w:type="dxa"/>
          </w:tcPr>
          <w:p w14:paraId="13356550" w14:textId="72EE95C5" w:rsidR="00F724BC" w:rsidRPr="007F7E4A" w:rsidRDefault="00F724BC" w:rsidP="00176D86">
            <w:pPr>
              <w:spacing w:before="60" w:after="60" w:line="280" w:lineRule="atLeast"/>
              <w:ind w:left="-57" w:right="-57"/>
              <w:rPr>
                <w:sz w:val="18"/>
                <w:szCs w:val="18"/>
              </w:rPr>
            </w:pPr>
            <w:r w:rsidRPr="007F7E4A">
              <w:rPr>
                <w:sz w:val="18"/>
                <w:szCs w:val="18"/>
              </w:rPr>
              <w:t>Oordeel</w:t>
            </w:r>
            <w:r w:rsidR="00176D86">
              <w:rPr>
                <w:sz w:val="18"/>
                <w:szCs w:val="18"/>
              </w:rPr>
              <w:br/>
            </w:r>
            <w:r w:rsidRPr="007F7E4A">
              <w:rPr>
                <w:sz w:val="18"/>
                <w:szCs w:val="18"/>
              </w:rPr>
              <w:t>m / v/ g / zg</w:t>
            </w:r>
          </w:p>
        </w:tc>
      </w:tr>
      <w:tr w:rsidR="00F724BC" w:rsidRPr="007F7E4A" w14:paraId="07BFFB72" w14:textId="77777777" w:rsidTr="00176D86">
        <w:tc>
          <w:tcPr>
            <w:tcW w:w="6232" w:type="dxa"/>
          </w:tcPr>
          <w:p w14:paraId="7A322BBB" w14:textId="32A5E43D" w:rsidR="00F724BC" w:rsidRPr="007F7E4A" w:rsidRDefault="00F724BC" w:rsidP="00176D86">
            <w:pPr>
              <w:spacing w:before="60" w:after="60" w:line="280" w:lineRule="atLeast"/>
              <w:rPr>
                <w:sz w:val="18"/>
                <w:szCs w:val="18"/>
              </w:rPr>
            </w:pPr>
            <w:r w:rsidRPr="007F7E4A">
              <w:rPr>
                <w:sz w:val="18"/>
                <w:szCs w:val="18"/>
              </w:rPr>
              <w:t>De leerling bespreekt op een juiste en systematische de diverse fase in de biografie van de onderneming, waarbij de missie/visie in de diverse fasen op een aansprekende manier zijn beschreven.</w:t>
            </w:r>
          </w:p>
        </w:tc>
        <w:tc>
          <w:tcPr>
            <w:tcW w:w="1046" w:type="dxa"/>
          </w:tcPr>
          <w:p w14:paraId="71C49DCB" w14:textId="77777777" w:rsidR="00F724BC" w:rsidRPr="007F7E4A" w:rsidRDefault="00F724BC" w:rsidP="00176D86">
            <w:pPr>
              <w:spacing w:before="60" w:after="0" w:line="280" w:lineRule="atLeast"/>
              <w:jc w:val="center"/>
              <w:rPr>
                <w:sz w:val="18"/>
                <w:szCs w:val="18"/>
              </w:rPr>
            </w:pPr>
            <w:r w:rsidRPr="007F7E4A">
              <w:rPr>
                <w:sz w:val="18"/>
                <w:szCs w:val="18"/>
              </w:rPr>
              <w:t>20%</w:t>
            </w:r>
          </w:p>
        </w:tc>
        <w:tc>
          <w:tcPr>
            <w:tcW w:w="1046" w:type="dxa"/>
          </w:tcPr>
          <w:p w14:paraId="1EE66511" w14:textId="77777777" w:rsidR="00F724BC" w:rsidRPr="007F7E4A" w:rsidRDefault="00F724BC" w:rsidP="00E321C2">
            <w:pPr>
              <w:spacing w:line="280" w:lineRule="atLeast"/>
              <w:contextualSpacing/>
              <w:rPr>
                <w:sz w:val="18"/>
                <w:szCs w:val="18"/>
              </w:rPr>
            </w:pPr>
          </w:p>
        </w:tc>
      </w:tr>
      <w:tr w:rsidR="00F724BC" w:rsidRPr="007F7E4A" w14:paraId="78B6FD1E" w14:textId="77777777" w:rsidTr="00176D86">
        <w:tc>
          <w:tcPr>
            <w:tcW w:w="6232" w:type="dxa"/>
          </w:tcPr>
          <w:p w14:paraId="6B1DF5B7" w14:textId="45D89256" w:rsidR="00F724BC" w:rsidRPr="007F7E4A" w:rsidRDefault="00F724BC" w:rsidP="00176D86">
            <w:pPr>
              <w:spacing w:before="60" w:after="60" w:line="280" w:lineRule="atLeast"/>
              <w:rPr>
                <w:sz w:val="18"/>
                <w:szCs w:val="18"/>
              </w:rPr>
            </w:pPr>
            <w:r w:rsidRPr="007F7E4A">
              <w:rPr>
                <w:sz w:val="18"/>
                <w:szCs w:val="18"/>
              </w:rPr>
              <w:t>De leerling laat in de diverse fasen zien wat de inhoudelijke overeenkomsten en verschillen zijn geweest op het gebied van interne organisatie en personeelsbeleid (domein C)</w:t>
            </w:r>
            <w:r w:rsidR="00176D86">
              <w:rPr>
                <w:sz w:val="18"/>
                <w:szCs w:val="18"/>
              </w:rPr>
              <w:t>.</w:t>
            </w:r>
          </w:p>
        </w:tc>
        <w:tc>
          <w:tcPr>
            <w:tcW w:w="1046" w:type="dxa"/>
          </w:tcPr>
          <w:p w14:paraId="77685B3F" w14:textId="77777777" w:rsidR="00F724BC" w:rsidRPr="007F7E4A" w:rsidRDefault="00F724BC" w:rsidP="00176D86">
            <w:pPr>
              <w:spacing w:before="60" w:after="0" w:line="280" w:lineRule="atLeast"/>
              <w:jc w:val="center"/>
              <w:rPr>
                <w:sz w:val="18"/>
                <w:szCs w:val="18"/>
              </w:rPr>
            </w:pPr>
            <w:r w:rsidRPr="007F7E4A">
              <w:rPr>
                <w:sz w:val="18"/>
                <w:szCs w:val="18"/>
              </w:rPr>
              <w:t>10%</w:t>
            </w:r>
          </w:p>
        </w:tc>
        <w:tc>
          <w:tcPr>
            <w:tcW w:w="1046" w:type="dxa"/>
          </w:tcPr>
          <w:p w14:paraId="79818422" w14:textId="77777777" w:rsidR="00F724BC" w:rsidRPr="007F7E4A" w:rsidRDefault="00F724BC" w:rsidP="00E321C2">
            <w:pPr>
              <w:spacing w:line="280" w:lineRule="atLeast"/>
              <w:contextualSpacing/>
              <w:rPr>
                <w:sz w:val="18"/>
                <w:szCs w:val="18"/>
              </w:rPr>
            </w:pPr>
          </w:p>
        </w:tc>
      </w:tr>
      <w:tr w:rsidR="00F724BC" w:rsidRPr="007F7E4A" w14:paraId="18B81CB6" w14:textId="77777777" w:rsidTr="00176D86">
        <w:trPr>
          <w:trHeight w:val="227"/>
        </w:trPr>
        <w:tc>
          <w:tcPr>
            <w:tcW w:w="6232" w:type="dxa"/>
          </w:tcPr>
          <w:p w14:paraId="1F194FFA" w14:textId="0B367FC1" w:rsidR="00F724BC" w:rsidRPr="007F7E4A" w:rsidRDefault="00F724BC" w:rsidP="00176D86">
            <w:pPr>
              <w:spacing w:before="60" w:after="60" w:line="280" w:lineRule="atLeast"/>
              <w:rPr>
                <w:sz w:val="18"/>
                <w:szCs w:val="18"/>
              </w:rPr>
            </w:pPr>
            <w:r w:rsidRPr="007F7E4A">
              <w:rPr>
                <w:sz w:val="18"/>
                <w:szCs w:val="18"/>
              </w:rPr>
              <w:t>De leerling laat in de diverse fasen zien wat de inhoudelijke overeenkomsten en verschillen zijn geweest op het gebied van investeren en financieren (domein D)</w:t>
            </w:r>
            <w:r w:rsidR="00176D86">
              <w:rPr>
                <w:sz w:val="18"/>
                <w:szCs w:val="18"/>
              </w:rPr>
              <w:t>.</w:t>
            </w:r>
          </w:p>
        </w:tc>
        <w:tc>
          <w:tcPr>
            <w:tcW w:w="1046" w:type="dxa"/>
          </w:tcPr>
          <w:p w14:paraId="291DE8D6" w14:textId="77777777" w:rsidR="00F724BC" w:rsidRPr="007F7E4A" w:rsidRDefault="00F724BC" w:rsidP="00176D86">
            <w:pPr>
              <w:spacing w:before="60" w:after="0" w:line="280" w:lineRule="atLeast"/>
              <w:jc w:val="center"/>
              <w:rPr>
                <w:sz w:val="18"/>
                <w:szCs w:val="18"/>
              </w:rPr>
            </w:pPr>
            <w:r w:rsidRPr="007F7E4A">
              <w:rPr>
                <w:sz w:val="18"/>
                <w:szCs w:val="18"/>
              </w:rPr>
              <w:t>10%</w:t>
            </w:r>
          </w:p>
        </w:tc>
        <w:tc>
          <w:tcPr>
            <w:tcW w:w="1046" w:type="dxa"/>
          </w:tcPr>
          <w:p w14:paraId="7B7A2A5D" w14:textId="77777777" w:rsidR="00F724BC" w:rsidRPr="007F7E4A" w:rsidRDefault="00F724BC" w:rsidP="00E321C2">
            <w:pPr>
              <w:spacing w:line="280" w:lineRule="atLeast"/>
              <w:contextualSpacing/>
              <w:rPr>
                <w:sz w:val="18"/>
                <w:szCs w:val="18"/>
              </w:rPr>
            </w:pPr>
          </w:p>
        </w:tc>
      </w:tr>
      <w:tr w:rsidR="00F724BC" w:rsidRPr="007F7E4A" w14:paraId="09CF4CA9" w14:textId="77777777" w:rsidTr="00176D86">
        <w:tc>
          <w:tcPr>
            <w:tcW w:w="6232" w:type="dxa"/>
          </w:tcPr>
          <w:p w14:paraId="6A322D62" w14:textId="1F0E189A" w:rsidR="00F724BC" w:rsidRPr="007F7E4A" w:rsidRDefault="00F724BC" w:rsidP="00176D86">
            <w:pPr>
              <w:spacing w:before="60" w:after="60" w:line="280" w:lineRule="atLeast"/>
              <w:rPr>
                <w:sz w:val="18"/>
                <w:szCs w:val="18"/>
              </w:rPr>
            </w:pPr>
            <w:r w:rsidRPr="007F7E4A">
              <w:rPr>
                <w:sz w:val="18"/>
                <w:szCs w:val="18"/>
              </w:rPr>
              <w:t>De leerling laat in de diverse fasen zien wat de inhoudelijke overeenkomsten en verschillen zijn geweest op het gebied van marketing (domein E)</w:t>
            </w:r>
            <w:r w:rsidR="00176D86">
              <w:rPr>
                <w:sz w:val="18"/>
                <w:szCs w:val="18"/>
              </w:rPr>
              <w:t>.</w:t>
            </w:r>
          </w:p>
        </w:tc>
        <w:tc>
          <w:tcPr>
            <w:tcW w:w="1046" w:type="dxa"/>
          </w:tcPr>
          <w:p w14:paraId="2203FC71" w14:textId="77777777" w:rsidR="00F724BC" w:rsidRPr="007F7E4A" w:rsidRDefault="00F724BC" w:rsidP="00176D86">
            <w:pPr>
              <w:spacing w:before="60" w:after="0" w:line="280" w:lineRule="atLeast"/>
              <w:jc w:val="center"/>
              <w:rPr>
                <w:sz w:val="18"/>
                <w:szCs w:val="18"/>
              </w:rPr>
            </w:pPr>
            <w:r w:rsidRPr="007F7E4A">
              <w:rPr>
                <w:sz w:val="18"/>
                <w:szCs w:val="18"/>
              </w:rPr>
              <w:t>10%</w:t>
            </w:r>
          </w:p>
        </w:tc>
        <w:tc>
          <w:tcPr>
            <w:tcW w:w="1046" w:type="dxa"/>
          </w:tcPr>
          <w:p w14:paraId="0DF84DDA" w14:textId="77777777" w:rsidR="00F724BC" w:rsidRPr="007F7E4A" w:rsidRDefault="00F724BC" w:rsidP="00E321C2">
            <w:pPr>
              <w:spacing w:line="280" w:lineRule="atLeast"/>
              <w:contextualSpacing/>
              <w:rPr>
                <w:sz w:val="18"/>
                <w:szCs w:val="18"/>
              </w:rPr>
            </w:pPr>
          </w:p>
        </w:tc>
      </w:tr>
      <w:tr w:rsidR="00F724BC" w:rsidRPr="007F7E4A" w14:paraId="2C0B2A9F" w14:textId="77777777" w:rsidTr="00176D86">
        <w:tc>
          <w:tcPr>
            <w:tcW w:w="6232" w:type="dxa"/>
          </w:tcPr>
          <w:p w14:paraId="70BCA62A" w14:textId="149F751C" w:rsidR="00F724BC" w:rsidRPr="007F7E4A" w:rsidRDefault="00F724BC" w:rsidP="00176D86">
            <w:pPr>
              <w:spacing w:before="60" w:after="60" w:line="280" w:lineRule="atLeast"/>
              <w:rPr>
                <w:rFonts w:cs="Arial"/>
                <w:sz w:val="18"/>
                <w:szCs w:val="18"/>
              </w:rPr>
            </w:pPr>
            <w:r w:rsidRPr="007F7E4A">
              <w:rPr>
                <w:sz w:val="18"/>
                <w:szCs w:val="18"/>
              </w:rPr>
              <w:t>De leerling laat in de diverse fasen zien wat de inhoudelijke overeenkomsten en verschillen zijn geweest op het gebied van financieel beleid (domein F)</w:t>
            </w:r>
            <w:r w:rsidR="00176D86">
              <w:rPr>
                <w:sz w:val="18"/>
                <w:szCs w:val="18"/>
              </w:rPr>
              <w:t>.</w:t>
            </w:r>
          </w:p>
        </w:tc>
        <w:tc>
          <w:tcPr>
            <w:tcW w:w="1046" w:type="dxa"/>
          </w:tcPr>
          <w:p w14:paraId="103F90FF" w14:textId="77777777" w:rsidR="00F724BC" w:rsidRPr="007F7E4A" w:rsidRDefault="00F724BC" w:rsidP="00176D86">
            <w:pPr>
              <w:spacing w:before="60" w:after="0" w:line="280" w:lineRule="atLeast"/>
              <w:jc w:val="center"/>
              <w:rPr>
                <w:sz w:val="18"/>
                <w:szCs w:val="18"/>
              </w:rPr>
            </w:pPr>
            <w:r w:rsidRPr="007F7E4A">
              <w:rPr>
                <w:sz w:val="18"/>
                <w:szCs w:val="18"/>
              </w:rPr>
              <w:t>10%</w:t>
            </w:r>
          </w:p>
        </w:tc>
        <w:tc>
          <w:tcPr>
            <w:tcW w:w="1046" w:type="dxa"/>
          </w:tcPr>
          <w:p w14:paraId="71AA444D" w14:textId="77777777" w:rsidR="00F724BC" w:rsidRPr="007F7E4A" w:rsidRDefault="00F724BC" w:rsidP="00E321C2">
            <w:pPr>
              <w:spacing w:line="280" w:lineRule="atLeast"/>
              <w:contextualSpacing/>
              <w:rPr>
                <w:sz w:val="18"/>
                <w:szCs w:val="18"/>
              </w:rPr>
            </w:pPr>
          </w:p>
        </w:tc>
      </w:tr>
      <w:tr w:rsidR="00F724BC" w:rsidRPr="007F7E4A" w14:paraId="74433988" w14:textId="77777777" w:rsidTr="00176D86">
        <w:tc>
          <w:tcPr>
            <w:tcW w:w="6232" w:type="dxa"/>
          </w:tcPr>
          <w:p w14:paraId="436ED7EC" w14:textId="53CB9860" w:rsidR="00F724BC" w:rsidRPr="007F7E4A" w:rsidRDefault="00F724BC" w:rsidP="00176D86">
            <w:pPr>
              <w:spacing w:before="60" w:after="60" w:line="280" w:lineRule="atLeast"/>
              <w:rPr>
                <w:sz w:val="18"/>
                <w:szCs w:val="18"/>
              </w:rPr>
            </w:pPr>
            <w:r w:rsidRPr="007F7E4A">
              <w:rPr>
                <w:sz w:val="18"/>
                <w:szCs w:val="18"/>
              </w:rPr>
              <w:t>De leerling laat in de diverse fasen zien wat de inhoudelijke overeenkomsten en verschillen zijn geweest op het gebied van verslaggeving (domein G)</w:t>
            </w:r>
            <w:r w:rsidR="00176D86">
              <w:rPr>
                <w:sz w:val="18"/>
                <w:szCs w:val="18"/>
              </w:rPr>
              <w:t>.</w:t>
            </w:r>
          </w:p>
        </w:tc>
        <w:tc>
          <w:tcPr>
            <w:tcW w:w="1046" w:type="dxa"/>
          </w:tcPr>
          <w:p w14:paraId="0E5E617D" w14:textId="77777777" w:rsidR="00F724BC" w:rsidRPr="007F7E4A" w:rsidRDefault="00F724BC" w:rsidP="00176D86">
            <w:pPr>
              <w:spacing w:before="60" w:after="0" w:line="280" w:lineRule="atLeast"/>
              <w:jc w:val="center"/>
              <w:rPr>
                <w:sz w:val="18"/>
                <w:szCs w:val="18"/>
              </w:rPr>
            </w:pPr>
            <w:r w:rsidRPr="007F7E4A">
              <w:rPr>
                <w:sz w:val="18"/>
                <w:szCs w:val="18"/>
              </w:rPr>
              <w:t>10%</w:t>
            </w:r>
          </w:p>
        </w:tc>
        <w:tc>
          <w:tcPr>
            <w:tcW w:w="1046" w:type="dxa"/>
          </w:tcPr>
          <w:p w14:paraId="55CEA956" w14:textId="77777777" w:rsidR="00F724BC" w:rsidRPr="007F7E4A" w:rsidRDefault="00F724BC" w:rsidP="00E321C2">
            <w:pPr>
              <w:spacing w:line="280" w:lineRule="atLeast"/>
              <w:contextualSpacing/>
              <w:rPr>
                <w:sz w:val="18"/>
                <w:szCs w:val="18"/>
              </w:rPr>
            </w:pPr>
          </w:p>
        </w:tc>
      </w:tr>
      <w:tr w:rsidR="00F724BC" w:rsidRPr="007F7E4A" w14:paraId="5BE7513A" w14:textId="77777777" w:rsidTr="00176D86">
        <w:tc>
          <w:tcPr>
            <w:tcW w:w="6232" w:type="dxa"/>
          </w:tcPr>
          <w:p w14:paraId="520308D2" w14:textId="77777777" w:rsidR="00F724BC" w:rsidRPr="007F7E4A" w:rsidRDefault="00F724BC" w:rsidP="00176D86">
            <w:pPr>
              <w:spacing w:before="60" w:after="60" w:line="280" w:lineRule="atLeast"/>
              <w:rPr>
                <w:i/>
                <w:sz w:val="18"/>
                <w:szCs w:val="18"/>
              </w:rPr>
            </w:pPr>
            <w:r w:rsidRPr="007F7E4A">
              <w:rPr>
                <w:i/>
                <w:sz w:val="18"/>
                <w:szCs w:val="18"/>
              </w:rPr>
              <w:t>Biografie</w:t>
            </w:r>
          </w:p>
        </w:tc>
        <w:tc>
          <w:tcPr>
            <w:tcW w:w="1046" w:type="dxa"/>
          </w:tcPr>
          <w:p w14:paraId="59764837" w14:textId="77777777" w:rsidR="00F724BC" w:rsidRPr="007F7E4A" w:rsidRDefault="00F724BC" w:rsidP="00176D86">
            <w:pPr>
              <w:spacing w:before="60" w:after="0" w:line="280" w:lineRule="atLeast"/>
              <w:jc w:val="center"/>
              <w:rPr>
                <w:sz w:val="18"/>
                <w:szCs w:val="18"/>
              </w:rPr>
            </w:pPr>
          </w:p>
        </w:tc>
        <w:tc>
          <w:tcPr>
            <w:tcW w:w="1046" w:type="dxa"/>
          </w:tcPr>
          <w:p w14:paraId="29BD3D59" w14:textId="77777777" w:rsidR="00F724BC" w:rsidRPr="007F7E4A" w:rsidRDefault="00F724BC" w:rsidP="00E321C2">
            <w:pPr>
              <w:spacing w:line="280" w:lineRule="atLeast"/>
              <w:contextualSpacing/>
              <w:rPr>
                <w:sz w:val="18"/>
                <w:szCs w:val="18"/>
              </w:rPr>
            </w:pPr>
          </w:p>
        </w:tc>
      </w:tr>
      <w:tr w:rsidR="00F724BC" w:rsidRPr="007F7E4A" w14:paraId="59FBA281" w14:textId="77777777" w:rsidTr="00176D86">
        <w:tc>
          <w:tcPr>
            <w:tcW w:w="6232" w:type="dxa"/>
          </w:tcPr>
          <w:p w14:paraId="54240C5D" w14:textId="77777777" w:rsidR="00F724BC" w:rsidRPr="007F7E4A" w:rsidRDefault="00F724BC" w:rsidP="00176D86">
            <w:pPr>
              <w:spacing w:before="60" w:after="60" w:line="280" w:lineRule="atLeast"/>
              <w:rPr>
                <w:sz w:val="18"/>
                <w:szCs w:val="18"/>
              </w:rPr>
            </w:pPr>
            <w:r w:rsidRPr="007F7E4A">
              <w:rPr>
                <w:sz w:val="18"/>
                <w:szCs w:val="18"/>
              </w:rPr>
              <w:t>De leerling laat op levendige wijze de verandering van de organisatie zien en illustreert met levendige voorbeelden dit proces.</w:t>
            </w:r>
          </w:p>
        </w:tc>
        <w:tc>
          <w:tcPr>
            <w:tcW w:w="1046" w:type="dxa"/>
          </w:tcPr>
          <w:p w14:paraId="05FB3404" w14:textId="77777777" w:rsidR="00F724BC" w:rsidRPr="007F7E4A" w:rsidRDefault="00F724BC" w:rsidP="00176D86">
            <w:pPr>
              <w:spacing w:before="60" w:after="0" w:line="280" w:lineRule="atLeast"/>
              <w:jc w:val="center"/>
              <w:rPr>
                <w:sz w:val="18"/>
                <w:szCs w:val="18"/>
              </w:rPr>
            </w:pPr>
            <w:r w:rsidRPr="007F7E4A">
              <w:rPr>
                <w:sz w:val="18"/>
                <w:szCs w:val="18"/>
              </w:rPr>
              <w:t>15%</w:t>
            </w:r>
          </w:p>
        </w:tc>
        <w:tc>
          <w:tcPr>
            <w:tcW w:w="1046" w:type="dxa"/>
          </w:tcPr>
          <w:p w14:paraId="110723F8" w14:textId="77777777" w:rsidR="00F724BC" w:rsidRPr="007F7E4A" w:rsidRDefault="00F724BC" w:rsidP="00E321C2">
            <w:pPr>
              <w:spacing w:line="280" w:lineRule="atLeast"/>
              <w:contextualSpacing/>
              <w:rPr>
                <w:sz w:val="18"/>
                <w:szCs w:val="18"/>
              </w:rPr>
            </w:pPr>
          </w:p>
        </w:tc>
      </w:tr>
      <w:tr w:rsidR="00F724BC" w:rsidRPr="007F7E4A" w14:paraId="2B9BD287" w14:textId="77777777" w:rsidTr="00176D86">
        <w:tc>
          <w:tcPr>
            <w:tcW w:w="6232" w:type="dxa"/>
          </w:tcPr>
          <w:p w14:paraId="25961EA9" w14:textId="77777777" w:rsidR="00F724BC" w:rsidRPr="007F7E4A" w:rsidRDefault="00F724BC" w:rsidP="00176D86">
            <w:pPr>
              <w:spacing w:before="60" w:after="60" w:line="280" w:lineRule="atLeast"/>
              <w:rPr>
                <w:sz w:val="18"/>
                <w:szCs w:val="18"/>
              </w:rPr>
            </w:pPr>
            <w:r w:rsidRPr="007F7E4A">
              <w:rPr>
                <w:sz w:val="18"/>
                <w:szCs w:val="18"/>
              </w:rPr>
              <w:t>De leerling laat bij het beschrijven van deze verandering wat de verschillen en overeenkomsten zijn; hij zij past daarbij op een juiste wijze vaktaal (de relevante economische begrippen toe).</w:t>
            </w:r>
          </w:p>
        </w:tc>
        <w:tc>
          <w:tcPr>
            <w:tcW w:w="1046" w:type="dxa"/>
          </w:tcPr>
          <w:p w14:paraId="0B22ED2C" w14:textId="77777777" w:rsidR="00F724BC" w:rsidRPr="007F7E4A" w:rsidRDefault="00F724BC" w:rsidP="00176D86">
            <w:pPr>
              <w:spacing w:before="60" w:after="0" w:line="280" w:lineRule="atLeast"/>
              <w:jc w:val="center"/>
              <w:rPr>
                <w:sz w:val="18"/>
                <w:szCs w:val="18"/>
              </w:rPr>
            </w:pPr>
            <w:r w:rsidRPr="007F7E4A">
              <w:rPr>
                <w:sz w:val="18"/>
                <w:szCs w:val="18"/>
              </w:rPr>
              <w:t>15%</w:t>
            </w:r>
          </w:p>
        </w:tc>
        <w:tc>
          <w:tcPr>
            <w:tcW w:w="1046" w:type="dxa"/>
          </w:tcPr>
          <w:p w14:paraId="55F1782A" w14:textId="77777777" w:rsidR="00F724BC" w:rsidRPr="007F7E4A" w:rsidRDefault="00F724BC" w:rsidP="00E321C2">
            <w:pPr>
              <w:spacing w:line="280" w:lineRule="atLeast"/>
              <w:contextualSpacing/>
              <w:rPr>
                <w:sz w:val="18"/>
                <w:szCs w:val="18"/>
              </w:rPr>
            </w:pPr>
          </w:p>
        </w:tc>
      </w:tr>
    </w:tbl>
    <w:p w14:paraId="13E854C5" w14:textId="77777777" w:rsidR="00F724BC" w:rsidRPr="007F7E4A" w:rsidRDefault="00F724BC" w:rsidP="00F724BC">
      <w:pPr>
        <w:rPr>
          <w:sz w:val="18"/>
          <w:szCs w:val="18"/>
        </w:rPr>
      </w:pPr>
    </w:p>
    <w:p w14:paraId="5308C73B" w14:textId="7F723F89" w:rsidR="00E321C2" w:rsidRPr="007F7E4A" w:rsidRDefault="00E321C2">
      <w:pPr>
        <w:spacing w:line="240" w:lineRule="auto"/>
        <w:rPr>
          <w:sz w:val="18"/>
          <w:szCs w:val="18"/>
        </w:rPr>
      </w:pPr>
    </w:p>
    <w:sectPr w:rsidR="00E321C2" w:rsidRPr="007F7E4A" w:rsidSect="00176D86">
      <w:endnotePr>
        <w:numFmt w:val="decimal"/>
      </w:endnotePr>
      <w:pgSz w:w="11907" w:h="16840" w:code="9"/>
      <w:pgMar w:top="2268" w:right="1418" w:bottom="1814" w:left="2155" w:header="709" w:footer="913" w:gutter="0"/>
      <w:cols w:space="709"/>
      <w:docGrid w:linePitch="2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061716" w14:textId="77777777" w:rsidR="001D43D3" w:rsidRDefault="001D43D3">
      <w:r>
        <w:separator/>
      </w:r>
    </w:p>
  </w:endnote>
  <w:endnote w:type="continuationSeparator" w:id="0">
    <w:p w14:paraId="6467FBC1" w14:textId="77777777" w:rsidR="001D43D3" w:rsidRDefault="001D4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27161" w14:textId="340B4B46" w:rsidR="00886526" w:rsidRDefault="00886526" w:rsidP="00227972">
    <w:pPr>
      <w:pStyle w:val="Voettekst"/>
      <w:tabs>
        <w:tab w:val="clear" w:pos="9072"/>
        <w:tab w:val="right" w:pos="8280"/>
      </w:tabs>
    </w:pPr>
    <w:r w:rsidRPr="00137C43">
      <w:rPr>
        <w:rStyle w:val="Paginanummer"/>
        <w:rFonts w:cs="Arial"/>
        <w:szCs w:val="18"/>
      </w:rPr>
      <w:t>Bron: http://handreikingschoolexam</w:t>
    </w:r>
    <w:r>
      <w:rPr>
        <w:rStyle w:val="Paginanummer"/>
        <w:rFonts w:cs="Arial"/>
        <w:szCs w:val="18"/>
      </w:rPr>
      <w:t>en.slo.nl/bedrijfseconomie-hv</w:t>
    </w:r>
    <w:r>
      <w:rPr>
        <w:rStyle w:val="Paginanummer"/>
      </w:rPr>
      <w:tab/>
    </w:r>
    <w:r>
      <w:rPr>
        <w:noProof/>
      </w:rPr>
      <w:drawing>
        <wp:anchor distT="0" distB="0" distL="114300" distR="114300" simplePos="0" relativeHeight="251657728" behindDoc="1" locked="1" layoutInCell="1" allowOverlap="1" wp14:anchorId="0F3BAABE" wp14:editId="7F11E282">
          <wp:simplePos x="0" y="0"/>
          <wp:positionH relativeFrom="column">
            <wp:posOffset>-1141095</wp:posOffset>
          </wp:positionH>
          <wp:positionV relativeFrom="page">
            <wp:posOffset>6812280</wp:posOffset>
          </wp:positionV>
          <wp:extent cx="838200" cy="3438525"/>
          <wp:effectExtent l="0" t="0" r="0" b="9525"/>
          <wp:wrapNone/>
          <wp:docPr id="1" name="Afbeelding 1" descr="beeldmerk_werkb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eldmerk_werkbl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34385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879E4" w14:textId="3B654D98" w:rsidR="00886526" w:rsidRDefault="00886526" w:rsidP="00227972">
    <w:pPr>
      <w:pStyle w:val="Voettekst"/>
      <w:tabs>
        <w:tab w:val="clear" w:pos="9072"/>
        <w:tab w:val="right" w:pos="8280"/>
      </w:tabs>
    </w:pPr>
    <w:r w:rsidRPr="00137C43">
      <w:rPr>
        <w:rStyle w:val="Paginanummer"/>
        <w:rFonts w:cs="Arial"/>
        <w:szCs w:val="18"/>
      </w:rPr>
      <w:t xml:space="preserve">Bron: </w:t>
    </w:r>
    <w:hyperlink r:id="rId1" w:history="1">
      <w:r w:rsidR="0029022E" w:rsidRPr="0029022E">
        <w:rPr>
          <w:rStyle w:val="Hyperlink"/>
          <w:rFonts w:cs="Arial"/>
          <w:color w:val="auto"/>
          <w:szCs w:val="18"/>
        </w:rPr>
        <w:t>http://handreikingschoolexamen.slo.nl/bedrijfseconomie-hv</w:t>
      </w:r>
    </w:hyperlink>
    <w:r w:rsidR="0029022E" w:rsidRPr="0029022E">
      <w:rPr>
        <w:rStyle w:val="Paginanummer"/>
        <w:rFonts w:cs="Arial"/>
        <w:szCs w:val="18"/>
      </w:rPr>
      <w:t xml:space="preserve"> </w:t>
    </w:r>
    <w:r>
      <w:rPr>
        <w:rStyle w:val="Paginanummer"/>
      </w:rPr>
      <w:tab/>
    </w:r>
    <w:r>
      <w:rPr>
        <w:rStyle w:val="Paginanummer"/>
      </w:rPr>
      <w:fldChar w:fldCharType="begin"/>
    </w:r>
    <w:r>
      <w:rPr>
        <w:rStyle w:val="Paginanummer"/>
      </w:rPr>
      <w:instrText xml:space="preserve"> PAGE </w:instrText>
    </w:r>
    <w:r>
      <w:rPr>
        <w:rStyle w:val="Paginanummer"/>
      </w:rPr>
      <w:fldChar w:fldCharType="separate"/>
    </w:r>
    <w:r w:rsidR="003B2C54">
      <w:rPr>
        <w:rStyle w:val="Paginanummer"/>
        <w:noProof/>
      </w:rPr>
      <w:t>2</w:t>
    </w:r>
    <w:r>
      <w:rPr>
        <w:rStyle w:val="Paginanummer"/>
      </w:rPr>
      <w:fldChar w:fldCharType="end"/>
    </w:r>
    <w:r>
      <w:rPr>
        <w:noProof/>
      </w:rPr>
      <w:drawing>
        <wp:anchor distT="0" distB="0" distL="114300" distR="114300" simplePos="0" relativeHeight="251659776" behindDoc="1" locked="1" layoutInCell="1" allowOverlap="1" wp14:anchorId="41390236" wp14:editId="4316980D">
          <wp:simplePos x="0" y="0"/>
          <wp:positionH relativeFrom="column">
            <wp:posOffset>-1141095</wp:posOffset>
          </wp:positionH>
          <wp:positionV relativeFrom="page">
            <wp:posOffset>6812280</wp:posOffset>
          </wp:positionV>
          <wp:extent cx="838200" cy="3438525"/>
          <wp:effectExtent l="0" t="0" r="0" b="9525"/>
          <wp:wrapNone/>
          <wp:docPr id="2" name="Afbeelding 2" descr="beeldmerk_werkb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eldmerk_werkbla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34385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7A715F" w14:textId="77777777" w:rsidR="001D43D3" w:rsidRDefault="001D43D3">
      <w:r>
        <w:separator/>
      </w:r>
    </w:p>
  </w:footnote>
  <w:footnote w:type="continuationSeparator" w:id="0">
    <w:p w14:paraId="1A7A48BB" w14:textId="77777777" w:rsidR="001D43D3" w:rsidRDefault="001D43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75679A"/>
    <w:multiLevelType w:val="hybridMultilevel"/>
    <w:tmpl w:val="AC88929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59FC61D3"/>
    <w:multiLevelType w:val="hybridMultilevel"/>
    <w:tmpl w:val="31A055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F727DDB"/>
    <w:multiLevelType w:val="hybridMultilevel"/>
    <w:tmpl w:val="86DE7C8A"/>
    <w:lvl w:ilvl="0" w:tplc="EF484E06">
      <w:start w:val="1"/>
      <w:numFmt w:val="bullet"/>
      <w:lvlText w:val="-"/>
      <w:lvlJc w:val="left"/>
      <w:pPr>
        <w:ind w:left="720" w:hanging="360"/>
      </w:pPr>
      <w:rPr>
        <w:rFonts w:ascii="Arial"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628"/>
    <w:rsid w:val="00020132"/>
    <w:rsid w:val="0002193C"/>
    <w:rsid w:val="000352B5"/>
    <w:rsid w:val="000F2BEF"/>
    <w:rsid w:val="00131D2B"/>
    <w:rsid w:val="001615E3"/>
    <w:rsid w:val="00176D86"/>
    <w:rsid w:val="001A04B8"/>
    <w:rsid w:val="001A565A"/>
    <w:rsid w:val="001C7C6D"/>
    <w:rsid w:val="001D05A6"/>
    <w:rsid w:val="001D43D3"/>
    <w:rsid w:val="00227972"/>
    <w:rsid w:val="00235D22"/>
    <w:rsid w:val="00280036"/>
    <w:rsid w:val="00286B10"/>
    <w:rsid w:val="0029022E"/>
    <w:rsid w:val="002A1D5F"/>
    <w:rsid w:val="003113BA"/>
    <w:rsid w:val="00316C2A"/>
    <w:rsid w:val="00365883"/>
    <w:rsid w:val="003A7173"/>
    <w:rsid w:val="003B2C54"/>
    <w:rsid w:val="003B7B79"/>
    <w:rsid w:val="003C7881"/>
    <w:rsid w:val="003E0EA5"/>
    <w:rsid w:val="004D763C"/>
    <w:rsid w:val="005D1A61"/>
    <w:rsid w:val="00613F4E"/>
    <w:rsid w:val="006163FE"/>
    <w:rsid w:val="007100B0"/>
    <w:rsid w:val="00711D9E"/>
    <w:rsid w:val="00715881"/>
    <w:rsid w:val="0073051A"/>
    <w:rsid w:val="007468DF"/>
    <w:rsid w:val="00752EF5"/>
    <w:rsid w:val="00762834"/>
    <w:rsid w:val="007E3F00"/>
    <w:rsid w:val="007F016D"/>
    <w:rsid w:val="007F7E4A"/>
    <w:rsid w:val="008038A1"/>
    <w:rsid w:val="00877C52"/>
    <w:rsid w:val="0088559C"/>
    <w:rsid w:val="00886526"/>
    <w:rsid w:val="0088760E"/>
    <w:rsid w:val="00890B33"/>
    <w:rsid w:val="008A7686"/>
    <w:rsid w:val="008E545E"/>
    <w:rsid w:val="00972DC0"/>
    <w:rsid w:val="00993628"/>
    <w:rsid w:val="00995FAA"/>
    <w:rsid w:val="009D59F7"/>
    <w:rsid w:val="00A35B65"/>
    <w:rsid w:val="00A62CF2"/>
    <w:rsid w:val="00A972C3"/>
    <w:rsid w:val="00AB3524"/>
    <w:rsid w:val="00BC2F0B"/>
    <w:rsid w:val="00BF19CD"/>
    <w:rsid w:val="00C02928"/>
    <w:rsid w:val="00C15FB5"/>
    <w:rsid w:val="00CC3512"/>
    <w:rsid w:val="00CD60B5"/>
    <w:rsid w:val="00CF5CA9"/>
    <w:rsid w:val="00D230FE"/>
    <w:rsid w:val="00D23AFE"/>
    <w:rsid w:val="00D3276D"/>
    <w:rsid w:val="00DA12E5"/>
    <w:rsid w:val="00DA50A2"/>
    <w:rsid w:val="00DB21B0"/>
    <w:rsid w:val="00DD4603"/>
    <w:rsid w:val="00E321C2"/>
    <w:rsid w:val="00E51397"/>
    <w:rsid w:val="00E93FFB"/>
    <w:rsid w:val="00EE718B"/>
    <w:rsid w:val="00F01D34"/>
    <w:rsid w:val="00F15EDF"/>
    <w:rsid w:val="00F2737E"/>
    <w:rsid w:val="00F724BC"/>
    <w:rsid w:val="00FA446A"/>
    <w:rsid w:val="00FC69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C10FAC4"/>
  <w15:docId w15:val="{8A271D8F-0F0E-47DD-A8B8-5EB29FE13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724BC"/>
    <w:pPr>
      <w:spacing w:line="240" w:lineRule="atLeast"/>
    </w:pPr>
    <w:rPr>
      <w:rFonts w:ascii="Arial" w:eastAsiaTheme="minorHAnsi" w:hAnsi="Arial" w:cstheme="minorBidi"/>
      <w:lang w:eastAsia="en-US"/>
    </w:rPr>
  </w:style>
  <w:style w:type="paragraph" w:styleId="Kop1">
    <w:name w:val="heading 1"/>
    <w:basedOn w:val="Standaard"/>
    <w:next w:val="Standaard"/>
    <w:link w:val="Kop1Char"/>
    <w:uiPriority w:val="9"/>
    <w:qFormat/>
    <w:rsid w:val="00F724BC"/>
    <w:pPr>
      <w:keepNext/>
      <w:keepLines/>
      <w:spacing w:before="240"/>
      <w:outlineLvl w:val="0"/>
    </w:pPr>
    <w:rPr>
      <w:rFonts w:asciiTheme="majorHAnsi" w:eastAsiaTheme="majorEastAsia" w:hAnsiTheme="majorHAnsi" w:cstheme="majorBidi"/>
      <w:color w:val="95005D" w:themeColor="accent1" w:themeShade="BF"/>
      <w:sz w:val="32"/>
      <w:szCs w:val="32"/>
    </w:rPr>
  </w:style>
  <w:style w:type="paragraph" w:styleId="Kop2">
    <w:name w:val="heading 2"/>
    <w:basedOn w:val="Standaard"/>
    <w:next w:val="Standaard"/>
    <w:link w:val="Kop2Char"/>
    <w:uiPriority w:val="9"/>
    <w:unhideWhenUsed/>
    <w:qFormat/>
    <w:rsid w:val="00F724BC"/>
    <w:pPr>
      <w:keepNext/>
      <w:keepLines/>
      <w:spacing w:before="40"/>
      <w:outlineLvl w:val="1"/>
    </w:pPr>
    <w:rPr>
      <w:rFonts w:asciiTheme="majorHAnsi" w:eastAsiaTheme="majorEastAsia" w:hAnsiTheme="majorHAnsi" w:cstheme="majorBidi"/>
      <w:color w:val="95005D" w:themeColor="accent1" w:themeShade="BF"/>
      <w:sz w:val="26"/>
      <w:szCs w:val="26"/>
    </w:rPr>
  </w:style>
  <w:style w:type="paragraph" w:styleId="Kop3">
    <w:name w:val="heading 3"/>
    <w:basedOn w:val="Standaard"/>
    <w:next w:val="Standaard"/>
    <w:link w:val="Kop3Char"/>
    <w:uiPriority w:val="9"/>
    <w:semiHidden/>
    <w:unhideWhenUsed/>
    <w:qFormat/>
    <w:rsid w:val="00F724BC"/>
    <w:pPr>
      <w:keepNext/>
      <w:keepLines/>
      <w:spacing w:before="40"/>
      <w:outlineLvl w:val="2"/>
    </w:pPr>
    <w:rPr>
      <w:rFonts w:asciiTheme="majorHAnsi" w:eastAsiaTheme="majorEastAsia" w:hAnsiTheme="majorHAnsi" w:cstheme="majorBidi"/>
      <w:color w:val="63003E"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rsid w:val="003E0EA5"/>
    <w:pPr>
      <w:tabs>
        <w:tab w:val="center" w:pos="4536"/>
        <w:tab w:val="right" w:pos="9072"/>
      </w:tabs>
      <w:overflowPunct w:val="0"/>
      <w:autoSpaceDE w:val="0"/>
      <w:autoSpaceDN w:val="0"/>
      <w:adjustRightInd w:val="0"/>
      <w:spacing w:line="260" w:lineRule="atLeast"/>
      <w:textAlignment w:val="baseline"/>
    </w:pPr>
    <w:rPr>
      <w:rFonts w:eastAsia="Times New Roman" w:cs="Times New Roman"/>
      <w:sz w:val="18"/>
      <w:lang w:eastAsia="nl-NL"/>
    </w:rPr>
  </w:style>
  <w:style w:type="character" w:customStyle="1" w:styleId="Streepje">
    <w:name w:val="Streepje"/>
    <w:basedOn w:val="Standaardalinea-lettertype"/>
    <w:rsid w:val="003E0EA5"/>
    <w:rPr>
      <w:rFonts w:ascii="Arial" w:hAnsi="Arial"/>
      <w:position w:val="-2"/>
      <w:sz w:val="28"/>
    </w:rPr>
  </w:style>
  <w:style w:type="paragraph" w:styleId="Voettekst">
    <w:name w:val="footer"/>
    <w:basedOn w:val="Standaard"/>
    <w:rsid w:val="003E0EA5"/>
    <w:pPr>
      <w:tabs>
        <w:tab w:val="center" w:pos="4536"/>
        <w:tab w:val="right" w:pos="9072"/>
      </w:tabs>
      <w:overflowPunct w:val="0"/>
      <w:autoSpaceDE w:val="0"/>
      <w:autoSpaceDN w:val="0"/>
      <w:adjustRightInd w:val="0"/>
      <w:spacing w:line="260" w:lineRule="atLeast"/>
      <w:textAlignment w:val="baseline"/>
    </w:pPr>
    <w:rPr>
      <w:rFonts w:eastAsia="Times New Roman" w:cs="Times New Roman"/>
      <w:sz w:val="18"/>
      <w:lang w:eastAsia="nl-NL"/>
    </w:rPr>
  </w:style>
  <w:style w:type="character" w:styleId="Paginanummer">
    <w:name w:val="page number"/>
    <w:basedOn w:val="Standaardalinea-lettertype"/>
    <w:rsid w:val="00A62CF2"/>
  </w:style>
  <w:style w:type="character" w:customStyle="1" w:styleId="Kop1Char">
    <w:name w:val="Kop 1 Char"/>
    <w:basedOn w:val="Standaardalinea-lettertype"/>
    <w:link w:val="Kop1"/>
    <w:uiPriority w:val="9"/>
    <w:rsid w:val="00F724BC"/>
    <w:rPr>
      <w:rFonts w:asciiTheme="majorHAnsi" w:eastAsiaTheme="majorEastAsia" w:hAnsiTheme="majorHAnsi" w:cstheme="majorBidi"/>
      <w:color w:val="95005D" w:themeColor="accent1" w:themeShade="BF"/>
      <w:sz w:val="32"/>
      <w:szCs w:val="32"/>
      <w:lang w:eastAsia="en-US"/>
    </w:rPr>
  </w:style>
  <w:style w:type="character" w:customStyle="1" w:styleId="Kop2Char">
    <w:name w:val="Kop 2 Char"/>
    <w:basedOn w:val="Standaardalinea-lettertype"/>
    <w:link w:val="Kop2"/>
    <w:uiPriority w:val="9"/>
    <w:rsid w:val="00F724BC"/>
    <w:rPr>
      <w:rFonts w:asciiTheme="majorHAnsi" w:eastAsiaTheme="majorEastAsia" w:hAnsiTheme="majorHAnsi" w:cstheme="majorBidi"/>
      <w:color w:val="95005D" w:themeColor="accent1" w:themeShade="BF"/>
      <w:sz w:val="26"/>
      <w:szCs w:val="26"/>
      <w:lang w:eastAsia="en-US"/>
    </w:rPr>
  </w:style>
  <w:style w:type="character" w:customStyle="1" w:styleId="Kop3Char">
    <w:name w:val="Kop 3 Char"/>
    <w:basedOn w:val="Standaardalinea-lettertype"/>
    <w:link w:val="Kop3"/>
    <w:uiPriority w:val="9"/>
    <w:semiHidden/>
    <w:rsid w:val="00F724BC"/>
    <w:rPr>
      <w:rFonts w:asciiTheme="majorHAnsi" w:eastAsiaTheme="majorEastAsia" w:hAnsiTheme="majorHAnsi" w:cstheme="majorBidi"/>
      <w:color w:val="63003E" w:themeColor="accent1" w:themeShade="7F"/>
      <w:sz w:val="24"/>
      <w:szCs w:val="24"/>
      <w:lang w:eastAsia="en-US"/>
    </w:rPr>
  </w:style>
  <w:style w:type="table" w:styleId="Tabelraster">
    <w:name w:val="Table Grid"/>
    <w:basedOn w:val="Standaardtabel"/>
    <w:uiPriority w:val="39"/>
    <w:rsid w:val="00F724BC"/>
    <w:pPr>
      <w:overflowPunct w:val="0"/>
      <w:autoSpaceDE w:val="0"/>
      <w:autoSpaceDN w:val="0"/>
      <w:adjustRightInd w:val="0"/>
      <w:spacing w:after="240" w:line="240" w:lineRule="atLeast"/>
      <w:textAlignment w:val="baseline"/>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vaninhoudsopgave">
    <w:name w:val="TOC Heading"/>
    <w:basedOn w:val="Kop1"/>
    <w:next w:val="Standaard"/>
    <w:uiPriority w:val="39"/>
    <w:unhideWhenUsed/>
    <w:qFormat/>
    <w:rsid w:val="00F724BC"/>
    <w:pPr>
      <w:spacing w:line="259" w:lineRule="auto"/>
      <w:outlineLvl w:val="9"/>
    </w:pPr>
    <w:rPr>
      <w:lang w:eastAsia="nl-NL"/>
    </w:rPr>
  </w:style>
  <w:style w:type="paragraph" w:styleId="Inhopg1">
    <w:name w:val="toc 1"/>
    <w:basedOn w:val="Standaard"/>
    <w:next w:val="Standaard"/>
    <w:autoRedefine/>
    <w:uiPriority w:val="39"/>
    <w:unhideWhenUsed/>
    <w:rsid w:val="00F724BC"/>
    <w:pPr>
      <w:spacing w:after="100"/>
    </w:pPr>
  </w:style>
  <w:style w:type="paragraph" w:styleId="Inhopg2">
    <w:name w:val="toc 2"/>
    <w:basedOn w:val="Standaard"/>
    <w:next w:val="Standaard"/>
    <w:autoRedefine/>
    <w:uiPriority w:val="39"/>
    <w:unhideWhenUsed/>
    <w:rsid w:val="00F724BC"/>
    <w:pPr>
      <w:spacing w:after="100"/>
      <w:ind w:left="200"/>
    </w:pPr>
  </w:style>
  <w:style w:type="paragraph" w:styleId="Inhopg3">
    <w:name w:val="toc 3"/>
    <w:basedOn w:val="Standaard"/>
    <w:next w:val="Standaard"/>
    <w:autoRedefine/>
    <w:uiPriority w:val="39"/>
    <w:unhideWhenUsed/>
    <w:rsid w:val="00F724BC"/>
    <w:pPr>
      <w:spacing w:after="100"/>
      <w:ind w:left="400"/>
    </w:pPr>
  </w:style>
  <w:style w:type="character" w:styleId="Hyperlink">
    <w:name w:val="Hyperlink"/>
    <w:basedOn w:val="Standaardalinea-lettertype"/>
    <w:uiPriority w:val="99"/>
    <w:unhideWhenUsed/>
    <w:rsid w:val="00F724BC"/>
    <w:rPr>
      <w:color w:val="C7007D" w:themeColor="hyperlink"/>
      <w:u w:val="single"/>
    </w:rPr>
  </w:style>
  <w:style w:type="paragraph" w:styleId="Lijstalinea">
    <w:name w:val="List Paragraph"/>
    <w:basedOn w:val="Standaard"/>
    <w:uiPriority w:val="1"/>
    <w:qFormat/>
    <w:rsid w:val="00613F4E"/>
    <w:pPr>
      <w:spacing w:after="200" w:line="276" w:lineRule="auto"/>
      <w:ind w:left="720"/>
      <w:contextualSpacing/>
    </w:pPr>
    <w:rPr>
      <w:rFonts w:asciiTheme="minorHAnsi" w:hAnsiTheme="minorHAnsi"/>
      <w:sz w:val="22"/>
      <w:szCs w:val="22"/>
    </w:rPr>
  </w:style>
  <w:style w:type="character" w:styleId="Verwijzingopmerking">
    <w:name w:val="annotation reference"/>
    <w:basedOn w:val="Standaardalinea-lettertype"/>
    <w:semiHidden/>
    <w:unhideWhenUsed/>
    <w:rsid w:val="00877C52"/>
    <w:rPr>
      <w:sz w:val="16"/>
      <w:szCs w:val="16"/>
    </w:rPr>
  </w:style>
  <w:style w:type="paragraph" w:styleId="Tekstopmerking">
    <w:name w:val="annotation text"/>
    <w:basedOn w:val="Standaard"/>
    <w:link w:val="TekstopmerkingChar"/>
    <w:semiHidden/>
    <w:unhideWhenUsed/>
    <w:rsid w:val="00877C52"/>
    <w:pPr>
      <w:spacing w:line="240" w:lineRule="auto"/>
    </w:pPr>
  </w:style>
  <w:style w:type="character" w:customStyle="1" w:styleId="TekstopmerkingChar">
    <w:name w:val="Tekst opmerking Char"/>
    <w:basedOn w:val="Standaardalinea-lettertype"/>
    <w:link w:val="Tekstopmerking"/>
    <w:semiHidden/>
    <w:rsid w:val="00877C52"/>
    <w:rPr>
      <w:rFonts w:ascii="Arial" w:eastAsiaTheme="minorHAnsi" w:hAnsi="Arial" w:cstheme="minorBidi"/>
      <w:lang w:eastAsia="en-US"/>
    </w:rPr>
  </w:style>
  <w:style w:type="paragraph" w:styleId="Onderwerpvanopmerking">
    <w:name w:val="annotation subject"/>
    <w:basedOn w:val="Tekstopmerking"/>
    <w:next w:val="Tekstopmerking"/>
    <w:link w:val="OnderwerpvanopmerkingChar"/>
    <w:semiHidden/>
    <w:unhideWhenUsed/>
    <w:rsid w:val="00877C52"/>
    <w:rPr>
      <w:b/>
      <w:bCs/>
    </w:rPr>
  </w:style>
  <w:style w:type="character" w:customStyle="1" w:styleId="OnderwerpvanopmerkingChar">
    <w:name w:val="Onderwerp van opmerking Char"/>
    <w:basedOn w:val="TekstopmerkingChar"/>
    <w:link w:val="Onderwerpvanopmerking"/>
    <w:semiHidden/>
    <w:rsid w:val="00877C52"/>
    <w:rPr>
      <w:rFonts w:ascii="Arial" w:eastAsiaTheme="minorHAnsi" w:hAnsi="Arial" w:cstheme="minorBidi"/>
      <w:b/>
      <w:bCs/>
      <w:lang w:eastAsia="en-US"/>
    </w:rPr>
  </w:style>
  <w:style w:type="paragraph" w:styleId="Ballontekst">
    <w:name w:val="Balloon Text"/>
    <w:basedOn w:val="Standaard"/>
    <w:link w:val="BallontekstChar"/>
    <w:semiHidden/>
    <w:unhideWhenUsed/>
    <w:rsid w:val="00877C52"/>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semiHidden/>
    <w:rsid w:val="00877C52"/>
    <w:rPr>
      <w:rFonts w:ascii="Segoe UI" w:eastAsiaTheme="minorHAnsi" w:hAnsi="Segoe UI" w:cs="Segoe UI"/>
      <w:sz w:val="18"/>
      <w:szCs w:val="18"/>
      <w:lang w:eastAsia="en-US"/>
    </w:rPr>
  </w:style>
  <w:style w:type="paragraph" w:styleId="Titel">
    <w:name w:val="Title"/>
    <w:basedOn w:val="Standaard"/>
    <w:next w:val="Standaard"/>
    <w:link w:val="TitelChar"/>
    <w:qFormat/>
    <w:rsid w:val="00E321C2"/>
    <w:pPr>
      <w:spacing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rsid w:val="00E321C2"/>
    <w:rPr>
      <w:rFonts w:asciiTheme="majorHAnsi" w:eastAsiaTheme="majorEastAsia" w:hAnsiTheme="majorHAnsi" w:cstheme="majorBidi"/>
      <w:spacing w:val="-10"/>
      <w:kern w:val="28"/>
      <w:sz w:val="56"/>
      <w:szCs w:val="56"/>
      <w:lang w:eastAsia="en-US"/>
    </w:rPr>
  </w:style>
  <w:style w:type="paragraph" w:styleId="Voetnoottekst">
    <w:name w:val="footnote text"/>
    <w:basedOn w:val="Standaard"/>
    <w:link w:val="VoetnoottekstChar"/>
    <w:semiHidden/>
    <w:unhideWhenUsed/>
    <w:rsid w:val="00E321C2"/>
    <w:pPr>
      <w:spacing w:line="240" w:lineRule="auto"/>
    </w:pPr>
  </w:style>
  <w:style w:type="character" w:customStyle="1" w:styleId="VoetnoottekstChar">
    <w:name w:val="Voetnoottekst Char"/>
    <w:basedOn w:val="Standaardalinea-lettertype"/>
    <w:link w:val="Voetnoottekst"/>
    <w:semiHidden/>
    <w:rsid w:val="00E321C2"/>
    <w:rPr>
      <w:rFonts w:ascii="Arial" w:eastAsiaTheme="minorHAnsi" w:hAnsi="Arial" w:cstheme="minorBidi"/>
      <w:lang w:eastAsia="en-US"/>
    </w:rPr>
  </w:style>
  <w:style w:type="character" w:styleId="Voetnootmarkering">
    <w:name w:val="footnote reference"/>
    <w:basedOn w:val="Standaardalinea-lettertype"/>
    <w:semiHidden/>
    <w:unhideWhenUsed/>
    <w:rsid w:val="00E321C2"/>
    <w:rPr>
      <w:vertAlign w:val="superscript"/>
    </w:rPr>
  </w:style>
  <w:style w:type="paragraph" w:styleId="Ondertitel">
    <w:name w:val="Subtitle"/>
    <w:basedOn w:val="Standaard"/>
    <w:next w:val="Standaard"/>
    <w:link w:val="OndertitelChar"/>
    <w:qFormat/>
    <w:rsid w:val="00A35B65"/>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OndertitelChar">
    <w:name w:val="Ondertitel Char"/>
    <w:basedOn w:val="Standaardalinea-lettertype"/>
    <w:link w:val="Ondertitel"/>
    <w:rsid w:val="00A35B65"/>
    <w:rPr>
      <w:rFonts w:asciiTheme="minorHAnsi" w:eastAsiaTheme="minorEastAsia" w:hAnsiTheme="minorHAnsi" w:cstheme="minorBidi"/>
      <w:color w:val="5A5A5A" w:themeColor="text1" w:themeTint="A5"/>
      <w:spacing w:val="15"/>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handreikingschoolexamen.slo.nl/bedrijfseconomie-h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Office\Werkgroepsjablonen_O2013\lesbrief.dotm" TargetMode="External"/></Relationships>
</file>

<file path=word/theme/theme1.xml><?xml version="1.0" encoding="utf-8"?>
<a:theme xmlns:a="http://schemas.openxmlformats.org/drawingml/2006/main" name="Kantoorthema">
  <a:themeElements>
    <a:clrScheme name="Aangepast 1">
      <a:dk1>
        <a:sysClr val="windowText" lastClr="000000"/>
      </a:dk1>
      <a:lt1>
        <a:sysClr val="window" lastClr="FFFFFF"/>
      </a:lt1>
      <a:dk2>
        <a:srgbClr val="92887E"/>
      </a:dk2>
      <a:lt2>
        <a:srgbClr val="B5ABA1"/>
      </a:lt2>
      <a:accent1>
        <a:srgbClr val="C7007D"/>
      </a:accent1>
      <a:accent2>
        <a:srgbClr val="92887E"/>
      </a:accent2>
      <a:accent3>
        <a:srgbClr val="13B3CF"/>
      </a:accent3>
      <a:accent4>
        <a:srgbClr val="D8CD01"/>
      </a:accent4>
      <a:accent5>
        <a:srgbClr val="F4A300"/>
      </a:accent5>
      <a:accent6>
        <a:srgbClr val="DB003B"/>
      </a:accent6>
      <a:hlink>
        <a:srgbClr val="C7007D"/>
      </a:hlink>
      <a:folHlink>
        <a:srgbClr val="C7007D"/>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pAN xmlns="http://schemas.microsoft.com/sharepoint/v3">false</RepAN>
    <RepSector_0 xmlns="http://schemas.microsoft.com/sharepoint/v3">
      <Terms xmlns="http://schemas.microsoft.com/office/infopath/2007/PartnerControls">
        <TermInfo xmlns="http://schemas.microsoft.com/office/infopath/2007/PartnerControls">
          <TermName xmlns="http://schemas.microsoft.com/office/infopath/2007/PartnerControls">Havo</TermName>
          <TermId xmlns="http://schemas.microsoft.com/office/infopath/2007/PartnerControls">5c680633-f887-4fd6-b251-1433ea4c0e0c</TermId>
        </TermInfo>
        <TermInfo xmlns="http://schemas.microsoft.com/office/infopath/2007/PartnerControls">
          <TermName xmlns="http://schemas.microsoft.com/office/infopath/2007/PartnerControls">Vwo</TermName>
          <TermId xmlns="http://schemas.microsoft.com/office/infopath/2007/PartnerControls">727be79a-a453-4484-876a-bcb3e4442a7f</TermId>
        </TermInfo>
        <TermInfo xmlns="http://schemas.microsoft.com/office/infopath/2007/PartnerControls">
          <TermName xmlns="http://schemas.microsoft.com/office/infopath/2007/PartnerControls">Gymnasium</TermName>
          <TermId xmlns="http://schemas.microsoft.com/office/infopath/2007/PartnerControls">b78a23fc-0537-4a67-98a0-93daa3fdf883</TermId>
        </TermInfo>
      </Terms>
    </RepSector_0>
    <RepDocumentType_0 xmlns="http://schemas.microsoft.com/sharepoint/v3">
      <Terms xmlns="http://schemas.microsoft.com/office/infopath/2007/PartnerControls"/>
    </RepDocumentType_0>
    <RepSectionSpecificTheme_0 xmlns="http://schemas.microsoft.com/sharepoint/v3">
      <Terms xmlns="http://schemas.microsoft.com/office/infopath/2007/PartnerControls"/>
    </RepSectionSpecificTheme_0>
    <RepProjectManager xmlns="http://schemas.microsoft.com/sharepoint/v3">Marc den Elzen</RepProjectManager>
    <RepAuthor_0 xmlns="http://schemas.microsoft.com/sharepoint/v3">
      <Terms xmlns="http://schemas.microsoft.com/office/infopath/2007/PartnerControls"/>
    </RepAuthor_0>
    <RepCurricularTheme_0 xmlns="http://schemas.microsoft.com/sharepoint/v3">
      <Terms xmlns="http://schemas.microsoft.com/office/infopath/2007/PartnerControls"/>
    </RepCurricularTheme_0>
    <RepSection_0 xmlns="http://schemas.microsoft.com/sharepoint/v3">
      <Terms xmlns="http://schemas.microsoft.com/office/infopath/2007/PartnerControls">
        <TermInfo xmlns="http://schemas.microsoft.com/office/infopath/2007/PartnerControls">
          <TermName xmlns="http://schemas.microsoft.com/office/infopath/2007/PartnerControls">Mens en maatschappij</TermName>
          <TermId xmlns="http://schemas.microsoft.com/office/infopath/2007/PartnerControls">1a0c8ce4-690d-4f13-a435-7384e4c2815e</TermId>
        </TermInfo>
      </Terms>
    </RepSection_0>
    <RepSummary xmlns="http://schemas.microsoft.com/sharepoint/v3" xsi:nil="true"/>
    <RepRelationOtherSloProjects xmlns="http://schemas.microsoft.com/sharepoint/v3" xsi:nil="true"/>
    <TaxCatchAll xmlns="7106a2ac-038a-457f-8b58-ec67130d9d6d">
      <Value>620</Value>
      <Value>143</Value>
      <Value>142</Value>
      <Value>141</Value>
      <Value>18</Value>
      <Value>68</Value>
    </TaxCatchAll>
    <RepFileFormat_0 xmlns="http://schemas.microsoft.com/sharepoint/v3">
      <Terms xmlns="http://schemas.microsoft.com/office/infopath/2007/PartnerControls">
        <TermInfo xmlns="http://schemas.microsoft.com/office/infopath/2007/PartnerControls">
          <TermName xmlns="http://schemas.microsoft.com/office/infopath/2007/PartnerControls">Word-bestand</TermName>
          <TermId xmlns="http://schemas.microsoft.com/office/infopath/2007/PartnerControls">4e7f53eb-a521-4daf-93ad-035b41a9ede4</TermId>
        </TermInfo>
      </Terms>
    </RepFileFormat_0>
    <RepYear_0 xmlns="http://schemas.microsoft.com/sharepoint/v3">
      <Terms xmlns="http://schemas.microsoft.com/office/infopath/2007/PartnerControls"/>
    </RepYear_0>
    <RepANNumber xmlns="http://schemas.microsoft.com/sharepoint/v3" xsi:nil="true"/>
    <RepAreasOfExpertise_0 xmlns="http://schemas.microsoft.com/sharepoint/v3">
      <Terms xmlns="http://schemas.microsoft.com/office/infopath/2007/PartnerControls">
        <TermInfo xmlns="http://schemas.microsoft.com/office/infopath/2007/PartnerControls">
          <TermName xmlns="http://schemas.microsoft.com/office/infopath/2007/PartnerControls">Bedrijfseconomie</TermName>
          <TermId xmlns="http://schemas.microsoft.com/office/infopath/2007/PartnerControls">1009243d-7609-41d3-98f9-b645e68d4f2e</TermId>
        </TermInfo>
      </Terms>
    </RepAreasOfExpertise_0>
    <RepSubjectContent_0 xmlns="http://schemas.microsoft.com/sharepoint/v3">
      <Terms xmlns="http://schemas.microsoft.com/office/infopath/2007/PartnerControls"/>
    </RepSubjectContent_0>
    <RepIsbn xmlns="http://schemas.microsoft.com/sharepoint/v3" xsi:nil="true"/>
    <RepAuthorInternal xmlns="http://schemas.microsoft.com/sharepoint/v3">
      <UserInfo>
        <DisplayName/>
        <AccountId xsi:nil="true"/>
        <AccountType/>
      </UserInfo>
    </RepAuthorInternal>
    <RepProjectName xmlns="http://schemas.microsoft.com/sharepoint/v3">digitale handreikingen schoolexamen</RepProjectName>
    <RepApaNotation xmlns="http://schemas.microsoft.com/sharepoint/v3" xsi:nil="true"/>
    <_dlc_DocId xmlns="7106a2ac-038a-457f-8b58-ec67130d9d6d">47XQ5P3E4USX-10-3635</_dlc_DocId>
    <_dlc_DocIdUrl xmlns="7106a2ac-038a-457f-8b58-ec67130d9d6d">
      <Url>https://cms-downloads.slo.nl/_layouts/15/DocIdRedir.aspx?ID=47XQ5P3E4USX-10-3635</Url>
      <Description>47XQ5P3E4USX-10-3635</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D2854694664375418C0DFD97ECA4320E" ma:contentTypeVersion="30" ma:contentTypeDescription="Een nieuw document maken." ma:contentTypeScope="" ma:versionID="deebfdf51245d71492e9f55ee35e9d79">
  <xsd:schema xmlns:xsd="http://www.w3.org/2001/XMLSchema" xmlns:xs="http://www.w3.org/2001/XMLSchema" xmlns:p="http://schemas.microsoft.com/office/2006/metadata/properties" xmlns:ns1="http://schemas.microsoft.com/sharepoint/v3" xmlns:ns2="7106a2ac-038a-457f-8b58-ec67130d9d6d" targetNamespace="http://schemas.microsoft.com/office/2006/metadata/properties" ma:root="true" ma:fieldsID="cd6365111a56e2db6761eb0a3e30232b" ns1:_="" ns2:_="">
    <xsd:import namespace="http://schemas.microsoft.com/sharepoint/v3"/>
    <xsd:import namespace="7106a2ac-038a-457f-8b58-ec67130d9d6d"/>
    <xsd:element name="properties">
      <xsd:complexType>
        <xsd:sequence>
          <xsd:element name="documentManagement">
            <xsd:complexType>
              <xsd:all>
                <xsd:element ref="ns2:_dlc_DocId" minOccurs="0"/>
                <xsd:element ref="ns2:_dlc_DocIdUrl" minOccurs="0"/>
                <xsd:element ref="ns2:_dlc_DocIdPersistId" minOccurs="0"/>
                <xsd:element ref="ns1:RepSummary" minOccurs="0"/>
                <xsd:element ref="ns1:RepAuthorInternal" minOccurs="0"/>
                <xsd:element ref="ns1:RepAuthor_0" minOccurs="0"/>
                <xsd:element ref="ns2:TaxCatchAll" minOccurs="0"/>
                <xsd:element ref="ns1:RepYear_0" minOccurs="0"/>
                <xsd:element ref="ns1:RepApaNotation" minOccurs="0"/>
                <xsd:element ref="ns1:RepIsbn" minOccurs="0"/>
                <xsd:element ref="ns1:RepAN" minOccurs="0"/>
                <xsd:element ref="ns1:RepANNumber" minOccurs="0"/>
                <xsd:element ref="ns1:RepProjectManager" minOccurs="0"/>
                <xsd:element ref="ns1:RepProjectName" minOccurs="0"/>
                <xsd:element ref="ns1:RepSector_0" minOccurs="0"/>
                <xsd:element ref="ns1:RepCurricularTheme_0" minOccurs="0"/>
                <xsd:element ref="ns1:RepSectionSpecificTheme_0" minOccurs="0"/>
                <xsd:element ref="ns1:RepSection_0" minOccurs="0"/>
                <xsd:element ref="ns1:RepAreasOfExpertise_0" minOccurs="0"/>
                <xsd:element ref="ns1:RepSubjectContent_0" minOccurs="0"/>
                <xsd:element ref="ns1:RepDocumentType_0" minOccurs="0"/>
                <xsd:element ref="ns1:RepRelationOtherSloProjects" minOccurs="0"/>
                <xsd:element ref="ns1:RepFileFormat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Summary" ma:index="11" nillable="true" ma:displayName="Samenvatting" ma:internalName="RepSummary">
      <xsd:simpleType>
        <xsd:restriction base="dms:Unknown"/>
      </xsd:simpleType>
    </xsd:element>
    <xsd:element name="RepAuthorInternal" ma:index="12" nillable="true" ma:displayName="Interne auteur" ma:internalName="RepAuthorInterna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Author_0" ma:index="14" nillable="true" ma:taxonomy="true" ma:internalName="RepAuthor_0" ma:taxonomyFieldName="RepAuthor" ma:displayName="Externe auteur" ma:fieldId="{41811730-f000-45b3-bd8b-16482267924b}" ma:sspId="65bb9fad-8ecd-4e58-b951-1b0a685157da" ma:termSetId="ba36eed1-563e-4e70-a8a2-c86cb59a995a" ma:anchorId="00000000-0000-0000-0000-000000000000" ma:open="true" ma:isKeyword="false">
      <xsd:complexType>
        <xsd:sequence>
          <xsd:element ref="pc:Terms" minOccurs="0" maxOccurs="1"/>
        </xsd:sequence>
      </xsd:complexType>
    </xsd:element>
    <xsd:element name="RepYear_0" ma:index="17" nillable="true" ma:taxonomy="true" ma:internalName="RepYear_0" ma:taxonomyFieldName="RepYear" ma:displayName="Jaar van uitgave" ma:fieldId="{41811730-f000-48c8-bfe2-0d366b82495f}" ma:sspId="65bb9fad-8ecd-4e58-b951-1b0a685157da" ma:termSetId="d63ed34c-aaa4-4b39-8e2b-bccf6e3349f5" ma:anchorId="00000000-0000-0000-0000-000000000000" ma:open="false" ma:isKeyword="false">
      <xsd:complexType>
        <xsd:sequence>
          <xsd:element ref="pc:Terms" minOccurs="0" maxOccurs="1"/>
        </xsd:sequence>
      </xsd:complexType>
    </xsd:element>
    <xsd:element name="RepApaNotation" ma:index="18" nillable="true" ma:displayName="APA-notatie" ma:internalName="RepApaNotation">
      <xsd:simpleType>
        <xsd:restriction base="dms:Unknown"/>
      </xsd:simpleType>
    </xsd:element>
    <xsd:element name="RepIsbn" ma:index="19" nillable="true" ma:displayName="ISBN" ma:internalName="RepIsbn">
      <xsd:simpleType>
        <xsd:restriction base="dms:Text"/>
      </xsd:simpleType>
    </xsd:element>
    <xsd:element name="RepAN" ma:index="20" nillable="true" ma:displayName="AN" ma:default="FALSE" ma:internalName="RepAN">
      <xsd:simpleType>
        <xsd:restriction base="dms:Boolean"/>
      </xsd:simpleType>
    </xsd:element>
    <xsd:element name="RepANNumber" ma:index="21" nillable="true" ma:displayName="AN Nummer" ma:internalName="RepANNumber">
      <xsd:simpleType>
        <xsd:restriction base="dms:Text"/>
      </xsd:simpleType>
    </xsd:element>
    <xsd:element name="RepProjectManager" ma:index="22" nillable="true" ma:displayName="Projectleider" ma:internalName="RepProjectManager">
      <xsd:simpleType>
        <xsd:restriction base="dms:Text"/>
      </xsd:simpleType>
    </xsd:element>
    <xsd:element name="RepProjectName" ma:index="23" nillable="true" ma:displayName="Projectnaam" ma:internalName="RepProjectName">
      <xsd:simpleType>
        <xsd:restriction base="dms:Text"/>
      </xsd:simpleType>
    </xsd:element>
    <xsd:element name="RepSector_0" ma:index="25" nillable="true" ma:taxonomy="true" ma:internalName="RepSector_0" ma:taxonomyFieldName="RepSector" ma:displayName="Sector" ma:default="" ma:fieldId="{41811730-f000-4dc0-a699-476cd67ba1ec}" ma:taxonomyMulti="true" ma:sspId="65bb9fad-8ecd-4e58-b951-1b0a685157da" ma:termSetId="f094b31b-0180-4851-9ebd-5c7d9552b19c" ma:anchorId="00000000-0000-0000-0000-000000000000" ma:open="false" ma:isKeyword="false">
      <xsd:complexType>
        <xsd:sequence>
          <xsd:element ref="pc:Terms" minOccurs="0" maxOccurs="1"/>
        </xsd:sequence>
      </xsd:complexType>
    </xsd:element>
    <xsd:element name="RepCurricularTheme_0" ma:index="27" nillable="true" ma:taxonomy="true" ma:internalName="RepCurricularTheme_0" ma:taxonomyFieldName="RepCurricularTheme" ma:displayName="Leerplankundig thema" ma:fieldId="{41811730-f000-49a6-962c-7d5942b261fc}" ma:sspId="65bb9fad-8ecd-4e58-b951-1b0a685157da" ma:termSetId="c46f7ee8-50c4-42e2-9209-7c6adacde0a9" ma:anchorId="00000000-0000-0000-0000-000000000000" ma:open="false" ma:isKeyword="false">
      <xsd:complexType>
        <xsd:sequence>
          <xsd:element ref="pc:Terms" minOccurs="0" maxOccurs="1"/>
        </xsd:sequence>
      </xsd:complexType>
    </xsd:element>
    <xsd:element name="RepSectionSpecificTheme_0" ma:index="29" nillable="true" ma:taxonomy="true" ma:internalName="RepSectionSpecificTheme_0" ma:taxonomyFieldName="RepSectionSpecificTheme" ma:displayName="Vakspecifiek thema" ma:fieldId="{41811730-f000-47c9-8a06-df9868361aab}" ma:sspId="65bb9fad-8ecd-4e58-b951-1b0a685157da" ma:termSetId="d6eaa525-a5d0-4a07-b890-e9233743789f" ma:anchorId="00000000-0000-0000-0000-000000000000" ma:open="false" ma:isKeyword="false">
      <xsd:complexType>
        <xsd:sequence>
          <xsd:element ref="pc:Terms" minOccurs="0" maxOccurs="1"/>
        </xsd:sequence>
      </xsd:complexType>
    </xsd:element>
    <xsd:element name="RepSection_0" ma:index="31" nillable="true" ma:taxonomy="true" ma:internalName="RepSection_0" ma:taxonomyFieldName="RepSection" ma:displayName="Vaksectie" ma:fieldId="{41811730-f000-4881-8daa-6e8dd38b1ab1}" ma:sspId="65bb9fad-8ecd-4e58-b951-1b0a685157da" ma:termSetId="c6f33e55-e762-4fa4-8346-db1fc1809b2d" ma:anchorId="00000000-0000-0000-0000-000000000000" ma:open="false" ma:isKeyword="false">
      <xsd:complexType>
        <xsd:sequence>
          <xsd:element ref="pc:Terms" minOccurs="0" maxOccurs="1"/>
        </xsd:sequence>
      </xsd:complexType>
    </xsd:element>
    <xsd:element name="RepAreasOfExpertise_0" ma:index="33" nillable="true" ma:taxonomy="true" ma:internalName="RepAreasOfExpertise_0" ma:taxonomyFieldName="RepAreasOfExpertise" ma:displayName="Vakgebied" ma:fieldId="{41811730-f000-41a6-9b8a-29f77b277b4a}" ma:sspId="65bb9fad-8ecd-4e58-b951-1b0a685157da" ma:termSetId="53b2aeb1-af69-41af-ab5c-dcba5f532adf" ma:anchorId="00000000-0000-0000-0000-000000000000" ma:open="true" ma:isKeyword="false">
      <xsd:complexType>
        <xsd:sequence>
          <xsd:element ref="pc:Terms" minOccurs="0" maxOccurs="1"/>
        </xsd:sequence>
      </xsd:complexType>
    </xsd:element>
    <xsd:element name="RepSubjectContent_0" ma:index="35" nillable="true" ma:taxonomy="true" ma:internalName="RepSubjectContent_0" ma:taxonomyFieldName="RepSubjectContent" ma:displayName="Vakinhoud" ma:fieldId="{41811730-f000-43d1-9a5c-533514ab0582}" ma:sspId="65bb9fad-8ecd-4e58-b951-1b0a685157da" ma:termSetId="3eef768d-4fe2-4c08-af8a-4dfaa4cac8a4" ma:anchorId="00000000-0000-0000-0000-000000000000" ma:open="false" ma:isKeyword="false">
      <xsd:complexType>
        <xsd:sequence>
          <xsd:element ref="pc:Terms" minOccurs="0" maxOccurs="1"/>
        </xsd:sequence>
      </xsd:complexType>
    </xsd:element>
    <xsd:element name="RepDocumentType_0" ma:index="37" nillable="true" ma:taxonomy="true" ma:internalName="RepDocumentType_0" ma:taxonomyFieldName="RepDocumentType" ma:displayName="Documenttypering" ma:fieldId="{41811730-f000-4c72-b54d-df109a5aaa00}" ma:sspId="65bb9fad-8ecd-4e58-b951-1b0a685157da" ma:termSetId="54bd4068-eea5-4eb8-b4d4-e740f64d998f" ma:anchorId="00000000-0000-0000-0000-000000000000" ma:open="true" ma:isKeyword="false">
      <xsd:complexType>
        <xsd:sequence>
          <xsd:element ref="pc:Terms" minOccurs="0" maxOccurs="1"/>
        </xsd:sequence>
      </xsd:complexType>
    </xsd:element>
    <xsd:element name="RepRelationOtherSloProjects" ma:index="38" nillable="true" ma:displayName="Relatie met andere projecten" ma:internalName="RepRelationOtherSloProjects">
      <xsd:simpleType>
        <xsd:restriction base="dms:Unknown"/>
      </xsd:simpleType>
    </xsd:element>
    <xsd:element name="RepFileFormat_0" ma:index="40" nillable="true" ma:taxonomy="true" ma:internalName="RepFileFormat_0" ma:taxonomyFieldName="RepFileFormat" ma:displayName="Bestandsformaat" ma:fieldId="{41811730-f000-458e-badf-a33146a595e3}" ma:sspId="65bb9fad-8ecd-4e58-b951-1b0a685157da" ma:termSetId="5467ae8d-8919-4592-b5d8-720a7073244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6a2ac-038a-457f-8b58-ec67130d9d6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38f83059-1491-4012-b4c3-84f3b7dad14e}" ma:internalName="TaxCatchAll" ma:showField="CatchAllData" ma:web="7106a2ac-038a-457f-8b58-ec67130d9d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84BB5C-BA76-4066-B842-11F7A79E2698}"/>
</file>

<file path=customXml/itemProps2.xml><?xml version="1.0" encoding="utf-8"?>
<ds:datastoreItem xmlns:ds="http://schemas.openxmlformats.org/officeDocument/2006/customXml" ds:itemID="{2C6E864C-50E0-470D-A052-0DC4D4EE174B}"/>
</file>

<file path=customXml/itemProps3.xml><?xml version="1.0" encoding="utf-8"?>
<ds:datastoreItem xmlns:ds="http://schemas.openxmlformats.org/officeDocument/2006/customXml" ds:itemID="{97B1B501-AD41-4646-AC57-39D05C0FF35B}"/>
</file>

<file path=customXml/itemProps4.xml><?xml version="1.0" encoding="utf-8"?>
<ds:datastoreItem xmlns:ds="http://schemas.openxmlformats.org/officeDocument/2006/customXml" ds:itemID="{3B691129-2821-4FFD-94ED-21835B94790C}"/>
</file>

<file path=customXml/itemProps5.xml><?xml version="1.0" encoding="utf-8"?>
<ds:datastoreItem xmlns:ds="http://schemas.openxmlformats.org/officeDocument/2006/customXml" ds:itemID="{8D2E60A6-20A7-4631-9CD1-4B62E588B078}"/>
</file>

<file path=docProps/app.xml><?xml version="1.0" encoding="utf-8"?>
<Properties xmlns="http://schemas.openxmlformats.org/officeDocument/2006/extended-properties" xmlns:vt="http://schemas.openxmlformats.org/officeDocument/2006/docPropsVTypes">
  <Template>lesbrief.dotm</Template>
  <TotalTime>1</TotalTime>
  <Pages>12</Pages>
  <Words>3812</Words>
  <Characters>20970</Characters>
  <Application>Microsoft Office Word</Application>
  <DocSecurity>0</DocSecurity>
  <Lines>174</Lines>
  <Paragraphs>49</Paragraphs>
  <ScaleCrop>false</ScaleCrop>
  <HeadingPairs>
    <vt:vector size="2" baseType="variant">
      <vt:variant>
        <vt:lpstr>Titel</vt:lpstr>
      </vt:variant>
      <vt:variant>
        <vt:i4>1</vt:i4>
      </vt:variant>
    </vt:vector>
  </HeadingPairs>
  <TitlesOfParts>
    <vt:vector size="1" baseType="lpstr">
      <vt:lpstr>Werkblad-Lesbrief</vt:lpstr>
    </vt:vector>
  </TitlesOfParts>
  <Company>Stichting Leerplanontwikkeling</Company>
  <LinksUpToDate>false</LinksUpToDate>
  <CharactersWithSpaces>24733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Taalopdrachten als basis van toetsing Curriculum BE</dc:title>
  <dc:subject/>
  <dc:creator>Marc den Elzen</dc:creator>
  <cp:keywords/>
  <dc:description/>
  <cp:lastModifiedBy>Bianca Kuiphuis</cp:lastModifiedBy>
  <cp:revision>2</cp:revision>
  <cp:lastPrinted>2016-12-08T09:12:00Z</cp:lastPrinted>
  <dcterms:created xsi:type="dcterms:W3CDTF">2017-02-14T09:32:00Z</dcterms:created>
  <dcterms:modified xsi:type="dcterms:W3CDTF">2017-02-14T09:32:00Z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309890683ca463aa9c474f7b9d13457">
    <vt:lpwstr>Havo bovenbouw|14ef06d2-1228-4431-8a23-d9c4103f970c;Vwo bovenbouw|93444ba3-a5d7-442e-98fe-d037e8ae5bf5;Gymnasium bovenbouw|1a736e97-c6c9-45cc-adf7-7caa0e8e6696</vt:lpwstr>
  </property>
  <property fmtid="{D5CDD505-2E9C-101B-9397-08002B2CF9AE}" pid="3" name="TaxKeyword">
    <vt:lpwstr/>
  </property>
  <property fmtid="{D5CDD505-2E9C-101B-9397-08002B2CF9AE}" pid="4" name="i23c2f8f71c541cc815a2aa24ee55690">
    <vt:lpwstr>Bedrijfseconomie|1009243d-7609-41d3-98f9-b645e68d4f2e</vt:lpwstr>
  </property>
  <property fmtid="{D5CDD505-2E9C-101B-9397-08002B2CF9AE}" pid="5" name="ContentTypeId">
    <vt:lpwstr>0x010100D2854694664375418C0DFD97ECA4320E</vt:lpwstr>
  </property>
  <property fmtid="{D5CDD505-2E9C-101B-9397-08002B2CF9AE}" pid="6" name="section">
    <vt:lpwstr>77;#Bedrijfseconomie|1009243d-7609-41d3-98f9-b645e68d4f2e</vt:lpwstr>
  </property>
  <property fmtid="{D5CDD505-2E9C-101B-9397-08002B2CF9AE}" pid="7" name="TaxCatchAll">
    <vt:lpwstr>26;#Handreikingen schoolexamen|db445aae-442d-48b2-a1a5-a4baa71a40e5;#77;#Bedrijfseconomie|1009243d-7609-41d3-98f9-b645e68d4f2e;#107;# Bedrijfseconomie havo-vwo|45c0eb2b-7668-4a92-87d8-76bb83bd9d45;#4;#Gymnasium bovenbouw|1a736e97-c6c9-45cc-adf7-7caa0e8e66</vt:lpwstr>
  </property>
  <property fmtid="{D5CDD505-2E9C-101B-9397-08002B2CF9AE}" pid="8" name="TaxKeywordTaxHTField">
    <vt:lpwstr/>
  </property>
  <property fmtid="{D5CDD505-2E9C-101B-9397-08002B2CF9AE}" pid="9" name="sector">
    <vt:lpwstr>3;#Havo bovenbouw|14ef06d2-1228-4431-8a23-d9c4103f970c;#2;#Vwo bovenbouw|93444ba3-a5d7-442e-98fe-d037e8ae5bf5;#4;#Gymnasium bovenbouw|1a736e97-c6c9-45cc-adf7-7caa0e8e6696</vt:lpwstr>
  </property>
  <property fmtid="{D5CDD505-2E9C-101B-9397-08002B2CF9AE}" pid="10" name="slo_theme">
    <vt:lpwstr>26;#Handreikingen schoolexamen|db445aae-442d-48b2-a1a5-a4baa71a40e5;#107;# Bedrijfseconomie havo-vwo|45c0eb2b-7668-4a92-87d8-76bb83bd9d45</vt:lpwstr>
  </property>
  <property fmtid="{D5CDD505-2E9C-101B-9397-08002B2CF9AE}" pid="11" name="p6c05df8f2964c55a36d3e858fb4eae1">
    <vt:lpwstr>Handreikingen schoolexamen|db445aae-442d-48b2-a1a5-a4baa71a40e5; Bedrijfseconomie havo-vwo|45c0eb2b-7668-4a92-87d8-76bb83bd9d45</vt:lpwstr>
  </property>
  <property fmtid="{D5CDD505-2E9C-101B-9397-08002B2CF9AE}" pid="12" name="Slo_MultiContacts">
    <vt:lpwstr>81;#Marc den Elzen</vt:lpwstr>
  </property>
  <property fmtid="{D5CDD505-2E9C-101B-9397-08002B2CF9AE}" pid="13" name="_dlc_DocIdItemGuid">
    <vt:lpwstr>c2137771-32fa-47b0-925a-92ed42253038</vt:lpwstr>
  </property>
  <property fmtid="{D5CDD505-2E9C-101B-9397-08002B2CF9AE}" pid="14" name="RepAreasOfExpertise">
    <vt:lpwstr>620;#Bedrijfseconomie|1009243d-7609-41d3-98f9-b645e68d4f2e</vt:lpwstr>
  </property>
  <property fmtid="{D5CDD505-2E9C-101B-9397-08002B2CF9AE}" pid="15" name="RepDocumentType">
    <vt:lpwstr/>
  </property>
  <property fmtid="{D5CDD505-2E9C-101B-9397-08002B2CF9AE}" pid="16" name="RepSectionSpecificTheme">
    <vt:lpwstr/>
  </property>
  <property fmtid="{D5CDD505-2E9C-101B-9397-08002B2CF9AE}" pid="17" name="RepCurricularTheme">
    <vt:lpwstr/>
  </property>
  <property fmtid="{D5CDD505-2E9C-101B-9397-08002B2CF9AE}" pid="18" name="RepSection">
    <vt:lpwstr>18;#Mens en maatschappij|1a0c8ce4-690d-4f13-a435-7384e4c2815e</vt:lpwstr>
  </property>
  <property fmtid="{D5CDD505-2E9C-101B-9397-08002B2CF9AE}" pid="19" name="RepAuthor">
    <vt:lpwstr/>
  </property>
  <property fmtid="{D5CDD505-2E9C-101B-9397-08002B2CF9AE}" pid="20" name="RepSubjectContent">
    <vt:lpwstr/>
  </property>
  <property fmtid="{D5CDD505-2E9C-101B-9397-08002B2CF9AE}" pid="21" name="RepSector">
    <vt:lpwstr>141;#Havo|5c680633-f887-4fd6-b251-1433ea4c0e0c;#142;#Vwo|727be79a-a453-4484-876a-bcb3e4442a7f;#143;#Gymnasium|b78a23fc-0537-4a67-98a0-93daa3fdf883</vt:lpwstr>
  </property>
  <property fmtid="{D5CDD505-2E9C-101B-9397-08002B2CF9AE}" pid="22" name="RepFileFormat">
    <vt:lpwstr>68;#Word-bestand|4e7f53eb-a521-4daf-93ad-035b41a9ede4</vt:lpwstr>
  </property>
  <property fmtid="{D5CDD505-2E9C-101B-9397-08002B2CF9AE}" pid="23" name="RepYear">
    <vt:lpwstr/>
  </property>
</Properties>
</file>